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F4" w:rsidRPr="007F5115" w:rsidRDefault="007B5219" w:rsidP="001F3E8C">
      <w:pPr>
        <w:pStyle w:val="Heading1"/>
        <w:ind w:left="-720"/>
        <w:rPr>
          <w:rFonts w:cs="Calibri"/>
          <w:sz w:val="22"/>
          <w:szCs w:val="22"/>
        </w:rPr>
      </w:pPr>
      <w:r>
        <w:rPr>
          <w:rFonts w:cs="Calibri"/>
          <w:noProof/>
          <w:sz w:val="22"/>
          <w:szCs w:val="22"/>
        </w:rPr>
        <w:drawing>
          <wp:inline distT="0" distB="0" distL="0" distR="0">
            <wp:extent cx="2562225" cy="1076325"/>
            <wp:effectExtent l="0" t="0" r="9525" b="9525"/>
            <wp:docPr id="1" name="Picture 1" descr="LR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RP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5F4" w:rsidRPr="007F5115" w:rsidRDefault="00557DB0" w:rsidP="009B65F4">
      <w:pPr>
        <w:rPr>
          <w:rFonts w:cs="Calibri"/>
          <w:szCs w:val="22"/>
        </w:rPr>
      </w:pPr>
      <w:r w:rsidRPr="00557DB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6pt;margin-top:2pt;width:99pt;height:550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GHdrAIAAKo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" filled="f" stroked="f">
            <v:textbox inset="0,0,0,0">
              <w:txbxContent>
                <w:p w:rsidR="00B60EC3" w:rsidRPr="00EA75AC" w:rsidRDefault="00B60EC3" w:rsidP="009B65F4">
                  <w:pPr>
                    <w:spacing w:before="0" w:after="0"/>
                    <w:ind w:right="-907"/>
                    <w:rPr>
                      <w:rFonts w:cs="Arial"/>
                      <w:sz w:val="18"/>
                      <w:szCs w:val="18"/>
                    </w:rPr>
                  </w:pPr>
                  <w:r w:rsidRPr="00EA75AC">
                    <w:rPr>
                      <w:rFonts w:cs="Arial"/>
                      <w:sz w:val="18"/>
                      <w:szCs w:val="18"/>
                    </w:rPr>
                    <w:t>Celinda Lake</w:t>
                  </w:r>
                </w:p>
                <w:p w:rsidR="00B60EC3" w:rsidRPr="00EA75AC" w:rsidRDefault="00B60EC3" w:rsidP="009B65F4">
                  <w:pPr>
                    <w:spacing w:before="0" w:after="0"/>
                    <w:ind w:right="-907"/>
                    <w:rPr>
                      <w:rFonts w:cs="Arial"/>
                      <w:i/>
                      <w:sz w:val="18"/>
                      <w:szCs w:val="18"/>
                    </w:rPr>
                  </w:pPr>
                  <w:r w:rsidRPr="00EA75AC">
                    <w:rPr>
                      <w:rFonts w:cs="Arial"/>
                      <w:i/>
                      <w:sz w:val="18"/>
                      <w:szCs w:val="18"/>
                    </w:rPr>
                    <w:t>President</w:t>
                  </w:r>
                </w:p>
                <w:p w:rsidR="00B60EC3" w:rsidRPr="00EA75AC" w:rsidRDefault="00B60EC3" w:rsidP="009B65F4">
                  <w:pPr>
                    <w:spacing w:before="0" w:after="0"/>
                    <w:ind w:right="-907"/>
                    <w:rPr>
                      <w:rFonts w:cs="Arial"/>
                      <w:sz w:val="18"/>
                      <w:szCs w:val="18"/>
                    </w:rPr>
                  </w:pPr>
                </w:p>
                <w:p w:rsidR="00B60EC3" w:rsidRPr="00EA75AC" w:rsidRDefault="00B60EC3" w:rsidP="009B65F4">
                  <w:pPr>
                    <w:spacing w:before="0" w:after="0"/>
                    <w:ind w:right="-907"/>
                    <w:rPr>
                      <w:rFonts w:cs="Arial"/>
                      <w:sz w:val="18"/>
                      <w:szCs w:val="18"/>
                    </w:rPr>
                  </w:pPr>
                  <w:r w:rsidRPr="00EA75AC">
                    <w:rPr>
                      <w:rFonts w:cs="Arial"/>
                      <w:sz w:val="18"/>
                      <w:szCs w:val="18"/>
                    </w:rPr>
                    <w:t>Alysia Snell</w:t>
                  </w:r>
                </w:p>
                <w:p w:rsidR="00B60EC3" w:rsidRPr="00EA75AC" w:rsidRDefault="00B60EC3" w:rsidP="009B65F4">
                  <w:pPr>
                    <w:spacing w:before="0" w:after="0"/>
                    <w:ind w:right="-907"/>
                    <w:rPr>
                      <w:rFonts w:cs="Arial"/>
                      <w:i/>
                      <w:sz w:val="18"/>
                      <w:szCs w:val="18"/>
                    </w:rPr>
                  </w:pPr>
                  <w:r w:rsidRPr="00EA75AC">
                    <w:rPr>
                      <w:rFonts w:cs="Arial"/>
                      <w:i/>
                      <w:sz w:val="18"/>
                      <w:szCs w:val="18"/>
                    </w:rPr>
                    <w:t>Partner</w:t>
                  </w:r>
                </w:p>
                <w:p w:rsidR="00B60EC3" w:rsidRPr="00EA75AC" w:rsidRDefault="00B60EC3" w:rsidP="009B65F4">
                  <w:pPr>
                    <w:spacing w:before="0" w:after="0"/>
                    <w:ind w:right="-907"/>
                    <w:rPr>
                      <w:rFonts w:cs="Arial"/>
                      <w:sz w:val="18"/>
                      <w:szCs w:val="18"/>
                    </w:rPr>
                  </w:pPr>
                </w:p>
                <w:p w:rsidR="00B60EC3" w:rsidRPr="00EA75AC" w:rsidRDefault="00B60EC3" w:rsidP="009B65F4">
                  <w:pPr>
                    <w:spacing w:before="0" w:after="0"/>
                    <w:ind w:right="-907"/>
                    <w:rPr>
                      <w:rFonts w:cs="Arial"/>
                      <w:sz w:val="18"/>
                      <w:szCs w:val="18"/>
                    </w:rPr>
                  </w:pPr>
                  <w:r w:rsidRPr="00EA75AC">
                    <w:rPr>
                      <w:rFonts w:cs="Arial"/>
                      <w:sz w:val="18"/>
                      <w:szCs w:val="18"/>
                    </w:rPr>
                    <w:t>David Mermin</w:t>
                  </w:r>
                </w:p>
                <w:p w:rsidR="00B60EC3" w:rsidRPr="00EA75AC" w:rsidRDefault="00B60EC3" w:rsidP="009B65F4">
                  <w:pPr>
                    <w:spacing w:before="0" w:after="0"/>
                    <w:ind w:right="-907"/>
                    <w:rPr>
                      <w:rFonts w:cs="Arial"/>
                      <w:i/>
                      <w:sz w:val="18"/>
                      <w:szCs w:val="18"/>
                    </w:rPr>
                  </w:pPr>
                  <w:r w:rsidRPr="00EA75AC">
                    <w:rPr>
                      <w:rFonts w:cs="Arial"/>
                      <w:i/>
                      <w:sz w:val="18"/>
                      <w:szCs w:val="18"/>
                    </w:rPr>
                    <w:t>Partner</w:t>
                  </w:r>
                </w:p>
                <w:p w:rsidR="00B60EC3" w:rsidRPr="00EA75AC" w:rsidRDefault="00B60EC3" w:rsidP="009B65F4">
                  <w:pPr>
                    <w:spacing w:before="0" w:after="0"/>
                    <w:ind w:right="-907"/>
                    <w:rPr>
                      <w:rFonts w:cs="Arial"/>
                      <w:sz w:val="18"/>
                      <w:szCs w:val="18"/>
                    </w:rPr>
                  </w:pPr>
                </w:p>
                <w:p w:rsidR="00B60EC3" w:rsidRPr="00EA75AC" w:rsidRDefault="00B60EC3" w:rsidP="009B65F4">
                  <w:pPr>
                    <w:spacing w:before="0" w:after="0"/>
                    <w:ind w:right="-907"/>
                    <w:rPr>
                      <w:rFonts w:cs="Arial"/>
                      <w:sz w:val="18"/>
                      <w:szCs w:val="18"/>
                    </w:rPr>
                  </w:pPr>
                  <w:r w:rsidRPr="00EA75AC">
                    <w:rPr>
                      <w:rFonts w:cs="Arial"/>
                      <w:sz w:val="18"/>
                      <w:szCs w:val="18"/>
                    </w:rPr>
                    <w:t>Robert G. Meadow, Ph.D.</w:t>
                  </w:r>
                </w:p>
                <w:p w:rsidR="00B60EC3" w:rsidRPr="00EA75AC" w:rsidRDefault="00B60EC3" w:rsidP="009B65F4">
                  <w:pPr>
                    <w:spacing w:before="0" w:after="0"/>
                    <w:ind w:right="-907"/>
                    <w:rPr>
                      <w:rFonts w:cs="Arial"/>
                      <w:i/>
                      <w:sz w:val="18"/>
                      <w:szCs w:val="18"/>
                    </w:rPr>
                  </w:pPr>
                  <w:r w:rsidRPr="00EA75AC">
                    <w:rPr>
                      <w:rFonts w:cs="Arial"/>
                      <w:i/>
                      <w:sz w:val="18"/>
                      <w:szCs w:val="18"/>
                    </w:rPr>
                    <w:t>Partner</w:t>
                  </w:r>
                </w:p>
                <w:p w:rsidR="00B60EC3" w:rsidRPr="00EA75AC" w:rsidRDefault="00B60EC3" w:rsidP="009B65F4">
                  <w:pPr>
                    <w:spacing w:before="0" w:after="0"/>
                    <w:ind w:right="-907"/>
                    <w:rPr>
                      <w:rFonts w:cs="Arial"/>
                      <w:sz w:val="18"/>
                      <w:szCs w:val="18"/>
                    </w:rPr>
                  </w:pPr>
                </w:p>
                <w:p w:rsidR="00B60EC3" w:rsidRPr="00EA75AC" w:rsidRDefault="00B60EC3" w:rsidP="009B65F4">
                  <w:pPr>
                    <w:spacing w:before="0" w:after="0"/>
                    <w:ind w:right="-907"/>
                    <w:rPr>
                      <w:rFonts w:cs="Arial"/>
                      <w:sz w:val="18"/>
                      <w:szCs w:val="18"/>
                    </w:rPr>
                  </w:pPr>
                  <w:r w:rsidRPr="00EA75AC">
                    <w:rPr>
                      <w:rFonts w:cs="Arial"/>
                      <w:sz w:val="18"/>
                      <w:szCs w:val="18"/>
                    </w:rPr>
                    <w:t>Daniel R. Gotoff</w:t>
                  </w:r>
                </w:p>
                <w:p w:rsidR="00B60EC3" w:rsidRPr="00EA75AC" w:rsidRDefault="00B60EC3" w:rsidP="009B65F4">
                  <w:pPr>
                    <w:spacing w:before="0" w:after="0"/>
                    <w:ind w:right="-907"/>
                    <w:rPr>
                      <w:rFonts w:cs="Arial"/>
                      <w:i/>
                      <w:sz w:val="18"/>
                      <w:szCs w:val="18"/>
                    </w:rPr>
                  </w:pPr>
                  <w:r w:rsidRPr="00EA75AC">
                    <w:rPr>
                      <w:rFonts w:cs="Arial"/>
                      <w:i/>
                      <w:sz w:val="18"/>
                      <w:szCs w:val="18"/>
                    </w:rPr>
                    <w:t>Partner</w:t>
                  </w:r>
                </w:p>
                <w:p w:rsidR="00B60EC3" w:rsidRPr="00EA75AC" w:rsidRDefault="00B60EC3" w:rsidP="009B65F4">
                  <w:pPr>
                    <w:spacing w:before="0" w:after="0"/>
                    <w:ind w:right="-907"/>
                    <w:rPr>
                      <w:rFonts w:cs="Arial"/>
                      <w:sz w:val="18"/>
                      <w:szCs w:val="18"/>
                    </w:rPr>
                  </w:pPr>
                </w:p>
                <w:p w:rsidR="00B60EC3" w:rsidRPr="00EA75AC" w:rsidRDefault="00B60EC3" w:rsidP="009B65F4">
                  <w:pPr>
                    <w:spacing w:before="0" w:after="0"/>
                    <w:ind w:right="-907"/>
                    <w:rPr>
                      <w:rFonts w:cs="Arial"/>
                      <w:sz w:val="18"/>
                      <w:szCs w:val="18"/>
                    </w:rPr>
                  </w:pPr>
                  <w:r w:rsidRPr="00EA75AC">
                    <w:rPr>
                      <w:rFonts w:cs="Arial"/>
                      <w:sz w:val="18"/>
                      <w:szCs w:val="18"/>
                    </w:rPr>
                    <w:t>Joshua E. Ulibarri</w:t>
                  </w:r>
                </w:p>
                <w:p w:rsidR="00B60EC3" w:rsidRPr="00EA75AC" w:rsidRDefault="00B60EC3" w:rsidP="009B65F4">
                  <w:pPr>
                    <w:spacing w:before="0" w:after="0"/>
                    <w:ind w:right="-907"/>
                    <w:rPr>
                      <w:rFonts w:cs="Arial"/>
                      <w:i/>
                      <w:sz w:val="18"/>
                      <w:szCs w:val="18"/>
                    </w:rPr>
                  </w:pPr>
                  <w:r w:rsidRPr="00EA75AC">
                    <w:rPr>
                      <w:rFonts w:cs="Arial"/>
                      <w:i/>
                      <w:sz w:val="18"/>
                      <w:szCs w:val="18"/>
                    </w:rPr>
                    <w:t>Partner</w:t>
                  </w:r>
                </w:p>
                <w:p w:rsidR="00B60EC3" w:rsidRPr="00EA75AC" w:rsidRDefault="00B60EC3" w:rsidP="009B65F4">
                  <w:pPr>
                    <w:spacing w:before="0" w:after="0"/>
                    <w:ind w:right="-907"/>
                    <w:rPr>
                      <w:rFonts w:cs="Arial"/>
                      <w:sz w:val="18"/>
                      <w:szCs w:val="18"/>
                    </w:rPr>
                  </w:pPr>
                </w:p>
                <w:p w:rsidR="00B60EC3" w:rsidRPr="00EA75AC" w:rsidRDefault="00B60EC3" w:rsidP="009B65F4">
                  <w:pPr>
                    <w:spacing w:before="0" w:after="0"/>
                    <w:ind w:right="-907"/>
                    <w:rPr>
                      <w:rFonts w:cs="Arial"/>
                      <w:sz w:val="18"/>
                      <w:szCs w:val="18"/>
                    </w:rPr>
                  </w:pPr>
                  <w:r w:rsidRPr="00EA75AC">
                    <w:rPr>
                      <w:rFonts w:cs="Arial"/>
                      <w:sz w:val="18"/>
                      <w:szCs w:val="18"/>
                    </w:rPr>
                    <w:t>Robert X. Hillman</w:t>
                  </w:r>
                </w:p>
                <w:p w:rsidR="00B60EC3" w:rsidRPr="00EA75AC" w:rsidRDefault="00B60EC3" w:rsidP="009B65F4">
                  <w:pPr>
                    <w:spacing w:before="0" w:after="0"/>
                    <w:ind w:right="-907"/>
                    <w:rPr>
                      <w:rFonts w:cs="Arial"/>
                      <w:i/>
                      <w:iCs/>
                      <w:sz w:val="18"/>
                      <w:szCs w:val="18"/>
                    </w:rPr>
                  </w:pPr>
                  <w:r w:rsidRPr="00EA75AC">
                    <w:rPr>
                      <w:rFonts w:cs="Arial"/>
                      <w:i/>
                      <w:iCs/>
                      <w:sz w:val="18"/>
                      <w:szCs w:val="18"/>
                    </w:rPr>
                    <w:t>Chief Financial Officer</w:t>
                  </w:r>
                </w:p>
                <w:p w:rsidR="00B60EC3" w:rsidRDefault="00B60EC3" w:rsidP="009B65F4">
                  <w:pPr>
                    <w:spacing w:before="0" w:after="0"/>
                    <w:ind w:right="-907"/>
                    <w:rPr>
                      <w:rFonts w:cs="Arial"/>
                      <w:sz w:val="18"/>
                      <w:szCs w:val="18"/>
                    </w:rPr>
                  </w:pPr>
                </w:p>
                <w:p w:rsidR="009B0546" w:rsidRPr="00EA75AC" w:rsidRDefault="009B0546" w:rsidP="009B0546">
                  <w:pPr>
                    <w:spacing w:before="0" w:after="0"/>
                    <w:ind w:right="-907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Shannon Marshall</w:t>
                  </w:r>
                </w:p>
                <w:p w:rsidR="009B0546" w:rsidRDefault="009B0546" w:rsidP="009B0546">
                  <w:pPr>
                    <w:spacing w:before="0" w:after="0"/>
                    <w:ind w:right="-907"/>
                    <w:rPr>
                      <w:rFonts w:cs="Arial"/>
                      <w:i/>
                      <w:iCs/>
                      <w:sz w:val="18"/>
                      <w:szCs w:val="18"/>
                    </w:rPr>
                  </w:pPr>
                  <w:r w:rsidRPr="00EA75AC">
                    <w:rPr>
                      <w:rFonts w:cs="Arial"/>
                      <w:i/>
                      <w:iCs/>
                      <w:sz w:val="18"/>
                      <w:szCs w:val="18"/>
                    </w:rPr>
                    <w:t xml:space="preserve">Chief </w:t>
                  </w:r>
                  <w:r>
                    <w:rPr>
                      <w:rFonts w:cs="Arial"/>
                      <w:i/>
                      <w:iCs/>
                      <w:sz w:val="18"/>
                      <w:szCs w:val="18"/>
                    </w:rPr>
                    <w:t>Operating</w:t>
                  </w:r>
                  <w:r w:rsidRPr="00EA75AC">
                    <w:rPr>
                      <w:rFonts w:cs="Arial"/>
                      <w:i/>
                      <w:iCs/>
                      <w:sz w:val="18"/>
                      <w:szCs w:val="18"/>
                    </w:rPr>
                    <w:t xml:space="preserve"> Officer</w:t>
                  </w:r>
                </w:p>
                <w:p w:rsidR="004B3479" w:rsidRDefault="004B3479" w:rsidP="009B0546">
                  <w:pPr>
                    <w:spacing w:before="0" w:after="0"/>
                    <w:ind w:right="-907"/>
                    <w:rPr>
                      <w:rFonts w:cs="Arial"/>
                      <w:i/>
                      <w:iCs/>
                      <w:sz w:val="18"/>
                      <w:szCs w:val="18"/>
                    </w:rPr>
                  </w:pPr>
                </w:p>
                <w:p w:rsidR="004B3479" w:rsidRPr="00EA75AC" w:rsidRDefault="004B3479" w:rsidP="004B3479">
                  <w:pPr>
                    <w:spacing w:before="0" w:after="0"/>
                    <w:ind w:right="-907"/>
                    <w:rPr>
                      <w:rFonts w:cs="Arial"/>
                      <w:sz w:val="18"/>
                      <w:szCs w:val="18"/>
                    </w:rPr>
                  </w:pPr>
                  <w:r w:rsidRPr="00EA75AC">
                    <w:rPr>
                      <w:rFonts w:cs="Arial"/>
                      <w:sz w:val="18"/>
                      <w:szCs w:val="18"/>
                    </w:rPr>
                    <w:t>Rick A. Johnson</w:t>
                  </w:r>
                </w:p>
                <w:p w:rsidR="004B3479" w:rsidRPr="00EA75AC" w:rsidRDefault="004B3479" w:rsidP="004B3479">
                  <w:pPr>
                    <w:spacing w:before="0" w:after="0"/>
                    <w:ind w:right="-907"/>
                    <w:rPr>
                      <w:rFonts w:cs="Arial"/>
                      <w:i/>
                      <w:sz w:val="18"/>
                      <w:szCs w:val="18"/>
                    </w:rPr>
                  </w:pPr>
                  <w:r>
                    <w:rPr>
                      <w:rFonts w:cs="Arial"/>
                      <w:i/>
                      <w:sz w:val="18"/>
                      <w:szCs w:val="18"/>
                    </w:rPr>
                    <w:t xml:space="preserve">Senior Vice President </w:t>
                  </w:r>
                </w:p>
                <w:p w:rsidR="004B3479" w:rsidRPr="00EA75AC" w:rsidRDefault="004B3479" w:rsidP="009B0546">
                  <w:pPr>
                    <w:spacing w:before="0" w:after="0"/>
                    <w:ind w:right="-907"/>
                    <w:rPr>
                      <w:rFonts w:cs="Arial"/>
                      <w:i/>
                      <w:iCs/>
                      <w:sz w:val="18"/>
                      <w:szCs w:val="18"/>
                    </w:rPr>
                  </w:pPr>
                </w:p>
                <w:p w:rsidR="009B0546" w:rsidRPr="00EA75AC" w:rsidRDefault="009B0546" w:rsidP="009B65F4">
                  <w:pPr>
                    <w:spacing w:before="0" w:after="0"/>
                    <w:ind w:right="-907"/>
                    <w:rPr>
                      <w:rFonts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="009B65F4" w:rsidRPr="007F5115">
        <w:rPr>
          <w:rFonts w:cs="Calibri"/>
          <w:szCs w:val="22"/>
        </w:rPr>
        <w:t>To:</w:t>
      </w:r>
      <w:r w:rsidR="009B65F4" w:rsidRPr="007F5115">
        <w:rPr>
          <w:rFonts w:cs="Calibri"/>
          <w:szCs w:val="22"/>
        </w:rPr>
        <w:tab/>
      </w:r>
      <w:r w:rsidR="000F7034" w:rsidRPr="007F5115">
        <w:rPr>
          <w:rFonts w:cs="Calibri"/>
          <w:szCs w:val="22"/>
        </w:rPr>
        <w:t>Interested Parties</w:t>
      </w:r>
    </w:p>
    <w:p w:rsidR="000F7034" w:rsidRPr="007F5115" w:rsidRDefault="000F7034" w:rsidP="009B65F4">
      <w:pPr>
        <w:rPr>
          <w:rFonts w:cs="Calibri"/>
          <w:szCs w:val="22"/>
        </w:rPr>
      </w:pPr>
      <w:r w:rsidRPr="007F5115">
        <w:rPr>
          <w:rFonts w:cs="Calibri"/>
          <w:szCs w:val="22"/>
        </w:rPr>
        <w:t>CC:</w:t>
      </w:r>
      <w:r w:rsidRPr="007F5115">
        <w:rPr>
          <w:rFonts w:cs="Calibri"/>
          <w:szCs w:val="22"/>
        </w:rPr>
        <w:tab/>
      </w:r>
      <w:r w:rsidR="00621B75" w:rsidRPr="007F5115">
        <w:rPr>
          <w:rFonts w:cs="Calibri"/>
          <w:szCs w:val="22"/>
        </w:rPr>
        <w:t xml:space="preserve">The </w:t>
      </w:r>
      <w:r w:rsidRPr="007F5115">
        <w:rPr>
          <w:rFonts w:cs="Calibri"/>
          <w:szCs w:val="22"/>
        </w:rPr>
        <w:t>ASPCA</w:t>
      </w:r>
    </w:p>
    <w:p w:rsidR="009B65F4" w:rsidRPr="007F5115" w:rsidRDefault="009B65F4" w:rsidP="0098447F">
      <w:pPr>
        <w:ind w:right="-900"/>
        <w:rPr>
          <w:rFonts w:cs="Calibri"/>
          <w:szCs w:val="22"/>
        </w:rPr>
      </w:pPr>
      <w:r w:rsidRPr="007F5115">
        <w:rPr>
          <w:rFonts w:cs="Calibri"/>
          <w:szCs w:val="22"/>
        </w:rPr>
        <w:t>From:</w:t>
      </w:r>
      <w:r w:rsidRPr="007F5115">
        <w:rPr>
          <w:rFonts w:cs="Calibri"/>
          <w:szCs w:val="22"/>
        </w:rPr>
        <w:tab/>
      </w:r>
      <w:r w:rsidR="000F7034" w:rsidRPr="007F5115">
        <w:rPr>
          <w:rFonts w:cs="Calibri"/>
          <w:szCs w:val="22"/>
        </w:rPr>
        <w:t xml:space="preserve">Bob </w:t>
      </w:r>
      <w:r w:rsidR="00D40470" w:rsidRPr="007F5115">
        <w:rPr>
          <w:rFonts w:cs="Calibri"/>
          <w:szCs w:val="22"/>
        </w:rPr>
        <w:t>Meadow,</w:t>
      </w:r>
      <w:r w:rsidR="009D7671">
        <w:rPr>
          <w:rFonts w:cs="Calibri"/>
          <w:szCs w:val="22"/>
        </w:rPr>
        <w:t xml:space="preserve"> Joshua Ulibarri, and Dom Bartkus</w:t>
      </w:r>
    </w:p>
    <w:p w:rsidR="00734E42" w:rsidRPr="007F5115" w:rsidRDefault="009B65F4" w:rsidP="00D11188">
      <w:pPr>
        <w:tabs>
          <w:tab w:val="left" w:pos="720"/>
          <w:tab w:val="left" w:pos="1440"/>
          <w:tab w:val="left" w:pos="2160"/>
        </w:tabs>
        <w:ind w:left="720"/>
        <w:rPr>
          <w:rFonts w:cs="Calibri"/>
          <w:szCs w:val="22"/>
        </w:rPr>
        <w:sectPr w:rsidR="00734E42" w:rsidRPr="007F5115" w:rsidSect="00AC6F72">
          <w:headerReference w:type="even" r:id="rId9"/>
          <w:headerReference w:type="default" r:id="rId10"/>
          <w:footerReference w:type="default" r:id="rId11"/>
          <w:footerReference w:type="first" r:id="rId12"/>
          <w:pgSz w:w="12240" w:h="15840"/>
          <w:pgMar w:top="360" w:right="1800" w:bottom="1440" w:left="1800" w:header="720" w:footer="720" w:gutter="0"/>
          <w:cols w:space="720"/>
          <w:titlePg/>
        </w:sectPr>
      </w:pPr>
      <w:r w:rsidRPr="007F5115">
        <w:rPr>
          <w:rFonts w:cs="Calibri"/>
          <w:szCs w:val="22"/>
        </w:rPr>
        <w:t>Re:</w:t>
      </w:r>
      <w:r w:rsidRPr="007F5115">
        <w:rPr>
          <w:rFonts w:cs="Calibri"/>
          <w:szCs w:val="22"/>
        </w:rPr>
        <w:tab/>
      </w:r>
      <w:r w:rsidR="00B4004C" w:rsidRPr="007F5115">
        <w:rPr>
          <w:rFonts w:cs="Calibri"/>
          <w:szCs w:val="22"/>
        </w:rPr>
        <w:t xml:space="preserve">Attitudes </w:t>
      </w:r>
      <w:proofErr w:type="gramStart"/>
      <w:r w:rsidR="00B4004C" w:rsidRPr="007F5115">
        <w:rPr>
          <w:rFonts w:cs="Calibri"/>
          <w:szCs w:val="22"/>
        </w:rPr>
        <w:t>Toward</w:t>
      </w:r>
      <w:proofErr w:type="gramEnd"/>
      <w:r w:rsidR="00B4004C" w:rsidRPr="007F5115">
        <w:rPr>
          <w:rFonts w:cs="Calibri"/>
          <w:szCs w:val="22"/>
        </w:rPr>
        <w:t xml:space="preserve"> Horse Slaughter in </w:t>
      </w:r>
      <w:r w:rsidR="009D7671">
        <w:rPr>
          <w:rFonts w:cs="Calibri"/>
          <w:szCs w:val="22"/>
        </w:rPr>
        <w:t>Missouri</w:t>
      </w:r>
      <w:r w:rsidR="00734E42" w:rsidRPr="007F5115">
        <w:rPr>
          <w:rStyle w:val="EndnoteReference"/>
          <w:rFonts w:cs="Calibri"/>
          <w:bCs/>
          <w:szCs w:val="22"/>
        </w:rPr>
        <w:endnoteReference w:id="2"/>
      </w:r>
    </w:p>
    <w:p w:rsidR="009B65F4" w:rsidRPr="007F5115" w:rsidRDefault="009B65F4" w:rsidP="009B65F4">
      <w:pPr>
        <w:pBdr>
          <w:bottom w:val="single" w:sz="4" w:space="1" w:color="auto"/>
        </w:pBdr>
        <w:rPr>
          <w:rFonts w:cs="Calibri"/>
          <w:szCs w:val="22"/>
        </w:rPr>
      </w:pPr>
      <w:r w:rsidRPr="007F5115">
        <w:rPr>
          <w:rFonts w:cs="Calibri"/>
          <w:szCs w:val="22"/>
        </w:rPr>
        <w:lastRenderedPageBreak/>
        <w:t>Date:</w:t>
      </w:r>
      <w:r w:rsidRPr="007F5115">
        <w:rPr>
          <w:rFonts w:cs="Calibri"/>
          <w:szCs w:val="22"/>
        </w:rPr>
        <w:tab/>
      </w:r>
      <w:r w:rsidR="009D7671">
        <w:rPr>
          <w:rFonts w:cs="Calibri"/>
          <w:szCs w:val="22"/>
        </w:rPr>
        <w:t>May 20, 2013</w:t>
      </w:r>
    </w:p>
    <w:p w:rsidR="004B3479" w:rsidRDefault="00632886" w:rsidP="00D11188">
      <w:pPr>
        <w:pStyle w:val="FootnoteText"/>
        <w:rPr>
          <w:rFonts w:cs="Calibri"/>
          <w:sz w:val="22"/>
          <w:szCs w:val="22"/>
        </w:rPr>
      </w:pPr>
      <w:r w:rsidRPr="00557DB0">
        <w:rPr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 5" o:spid="_x0000_s1028" type="#_x0000_t75" style="position:absolute;margin-left:101.1pt;margin-top:85.35pt;width:300.5pt;height:223.4pt;z-index:-251657728;visibility:visible;mso-height-relative:margin" wrapcoords="211 434 211 21080 21319 21080 21319 434 211 434">
            <v:imagedata r:id="rId13" o:title=""/>
            <w10:wrap type="tight"/>
          </v:shape>
          <o:OLEObject Type="Embed" ProgID="Excel.Sheet.8" ShapeID="Chart 5" DrawAspect="Content" ObjectID="_1431667318" r:id="rId14">
            <o:FieldCodes>\s</o:FieldCodes>
          </o:OLEObject>
        </w:pict>
      </w:r>
      <w:r w:rsidR="000F7034" w:rsidRPr="007F5115">
        <w:rPr>
          <w:rFonts w:cs="Calibri"/>
          <w:sz w:val="22"/>
          <w:szCs w:val="22"/>
        </w:rPr>
        <w:t>A recen</w:t>
      </w:r>
      <w:r w:rsidR="00153B6D" w:rsidRPr="007F5115">
        <w:rPr>
          <w:rFonts w:cs="Calibri"/>
          <w:sz w:val="22"/>
          <w:szCs w:val="22"/>
        </w:rPr>
        <w:t>t Lake Research Partners survey</w:t>
      </w:r>
      <w:r w:rsidR="000F7034" w:rsidRPr="007F5115">
        <w:rPr>
          <w:rFonts w:cs="Calibri"/>
          <w:sz w:val="22"/>
          <w:szCs w:val="22"/>
        </w:rPr>
        <w:t xml:space="preserve"> shows that</w:t>
      </w:r>
      <w:r w:rsidR="009D7671">
        <w:rPr>
          <w:rFonts w:cs="Calibri"/>
          <w:sz w:val="22"/>
          <w:szCs w:val="22"/>
        </w:rPr>
        <w:t xml:space="preserve"> </w:t>
      </w:r>
      <w:r w:rsidR="009D7671" w:rsidRPr="009D7671">
        <w:rPr>
          <w:rFonts w:cs="Calibri"/>
          <w:b/>
          <w:sz w:val="22"/>
          <w:szCs w:val="22"/>
        </w:rPr>
        <w:t>opening a horse slaughter plant in Missouri would go against public opinion</w:t>
      </w:r>
      <w:r w:rsidR="009D7671">
        <w:rPr>
          <w:rFonts w:cs="Calibri"/>
          <w:sz w:val="22"/>
          <w:szCs w:val="22"/>
        </w:rPr>
        <w:t xml:space="preserve">. </w:t>
      </w:r>
      <w:r w:rsidR="009D7671" w:rsidRPr="004B3479">
        <w:rPr>
          <w:rFonts w:cs="Calibri"/>
          <w:b/>
          <w:sz w:val="22"/>
          <w:szCs w:val="22"/>
        </w:rPr>
        <w:t>An overwhelming majority of Missouri voters oppose horse slaughter for human consumption as a general idea and even more voters would oppose a horse slaughter facility opening in their community or anywhere in Missouri.</w:t>
      </w:r>
      <w:r w:rsidR="009D7671">
        <w:rPr>
          <w:rFonts w:cs="Calibri"/>
          <w:sz w:val="22"/>
          <w:szCs w:val="22"/>
        </w:rPr>
        <w:t xml:space="preserve">  </w:t>
      </w:r>
      <w:r w:rsidR="00852CED" w:rsidRPr="007F5115">
        <w:rPr>
          <w:rFonts w:cs="Calibri"/>
          <w:sz w:val="22"/>
          <w:szCs w:val="22"/>
        </w:rPr>
        <w:t>Opposition</w:t>
      </w:r>
      <w:r w:rsidR="00D40470">
        <w:rPr>
          <w:rFonts w:cs="Calibri"/>
          <w:sz w:val="22"/>
          <w:szCs w:val="22"/>
        </w:rPr>
        <w:t xml:space="preserve"> to horse slaughter for human consumption</w:t>
      </w:r>
      <w:r w:rsidR="00852CED" w:rsidRPr="007F5115">
        <w:rPr>
          <w:rFonts w:cs="Calibri"/>
          <w:sz w:val="22"/>
          <w:szCs w:val="22"/>
        </w:rPr>
        <w:t xml:space="preserve"> i</w:t>
      </w:r>
      <w:r w:rsidR="004B3479">
        <w:rPr>
          <w:rFonts w:cs="Calibri"/>
          <w:sz w:val="22"/>
          <w:szCs w:val="22"/>
        </w:rPr>
        <w:t>n Missouri is broad and deep, extending</w:t>
      </w:r>
      <w:r w:rsidR="00852CED" w:rsidRPr="007F5115">
        <w:rPr>
          <w:rFonts w:cs="Calibri"/>
          <w:sz w:val="22"/>
          <w:szCs w:val="22"/>
        </w:rPr>
        <w:t xml:space="preserve"> across</w:t>
      </w:r>
      <w:r w:rsidR="00153B6D" w:rsidRPr="007F5115">
        <w:rPr>
          <w:rFonts w:cs="Calibri"/>
          <w:sz w:val="22"/>
          <w:szCs w:val="22"/>
        </w:rPr>
        <w:t xml:space="preserve"> every demographic</w:t>
      </w:r>
      <w:r w:rsidR="004B3479">
        <w:rPr>
          <w:rFonts w:cs="Calibri"/>
          <w:sz w:val="22"/>
          <w:szCs w:val="22"/>
        </w:rPr>
        <w:t xml:space="preserve">, regional, and partisan group. </w:t>
      </w:r>
    </w:p>
    <w:p w:rsidR="004B3479" w:rsidRDefault="004B3479" w:rsidP="00D11188">
      <w:pPr>
        <w:pStyle w:val="FootnoteText"/>
        <w:rPr>
          <w:rFonts w:cs="Calibri"/>
          <w:sz w:val="22"/>
          <w:szCs w:val="22"/>
        </w:rPr>
      </w:pPr>
    </w:p>
    <w:p w:rsidR="00AA24D7" w:rsidRPr="007F5115" w:rsidRDefault="00AA24D7" w:rsidP="00D11188">
      <w:pPr>
        <w:pStyle w:val="FootnoteText"/>
        <w:rPr>
          <w:rFonts w:cs="Calibri"/>
          <w:sz w:val="22"/>
          <w:szCs w:val="22"/>
        </w:rPr>
      </w:pPr>
      <w:r w:rsidRPr="007F5115">
        <w:rPr>
          <w:rFonts w:cs="Calibri"/>
          <w:sz w:val="22"/>
          <w:szCs w:val="22"/>
        </w:rPr>
        <w:t xml:space="preserve">The major findings are as follows: </w:t>
      </w:r>
    </w:p>
    <w:p w:rsidR="00D11188" w:rsidRPr="007F5115" w:rsidRDefault="00557DB0" w:rsidP="00497F26">
      <w:pPr>
        <w:numPr>
          <w:ilvl w:val="0"/>
          <w:numId w:val="36"/>
        </w:numPr>
        <w:tabs>
          <w:tab w:val="clear" w:pos="360"/>
          <w:tab w:val="num" w:pos="450"/>
        </w:tabs>
        <w:ind w:left="0" w:firstLine="0"/>
        <w:rPr>
          <w:rFonts w:cs="Calibri"/>
          <w:szCs w:val="22"/>
        </w:rPr>
      </w:pPr>
      <w:r w:rsidRPr="00557DB0">
        <w:rPr>
          <w:noProof/>
        </w:rPr>
        <w:pict>
          <v:shape id="_x0000_s1027" type="#_x0000_t202" style="position:absolute;left:0;text-align:left;margin-left:312pt;margin-top:48.15pt;width:75.35pt;height:61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" stroked="f">
            <v:textbox>
              <w:txbxContent>
                <w:p w:rsidR="00B60EC3" w:rsidRPr="00621B75" w:rsidRDefault="00B60EC3" w:rsidP="00621B75">
                  <w:pPr>
                    <w:jc w:val="center"/>
                    <w:rPr>
                      <w:szCs w:val="22"/>
                    </w:rPr>
                  </w:pPr>
                  <w:r w:rsidRPr="00621B75">
                    <w:rPr>
                      <w:szCs w:val="22"/>
                    </w:rPr>
                    <w:t>Darker colors indicate intensity</w:t>
                  </w:r>
                </w:p>
              </w:txbxContent>
            </v:textbox>
          </v:shape>
        </w:pict>
      </w:r>
      <w:r w:rsidR="00632082" w:rsidRPr="007F5115">
        <w:rPr>
          <w:rFonts w:cs="Calibri"/>
          <w:b/>
          <w:szCs w:val="22"/>
        </w:rPr>
        <w:t xml:space="preserve">Seven in ten registered voters in </w:t>
      </w:r>
      <w:r w:rsidR="004B3479">
        <w:rPr>
          <w:rFonts w:cs="Calibri"/>
          <w:b/>
          <w:szCs w:val="22"/>
        </w:rPr>
        <w:t>Missouri</w:t>
      </w:r>
      <w:r w:rsidR="00632082" w:rsidRPr="007F5115">
        <w:rPr>
          <w:rFonts w:cs="Calibri"/>
          <w:b/>
          <w:szCs w:val="22"/>
        </w:rPr>
        <w:t xml:space="preserve"> </w:t>
      </w:r>
      <w:r w:rsidR="000F42E7" w:rsidRPr="007F5115">
        <w:rPr>
          <w:rFonts w:cs="Calibri"/>
          <w:b/>
          <w:szCs w:val="22"/>
        </w:rPr>
        <w:t>(</w:t>
      </w:r>
      <w:r w:rsidR="00632082" w:rsidRPr="007F5115">
        <w:rPr>
          <w:rFonts w:cs="Calibri"/>
          <w:b/>
          <w:szCs w:val="22"/>
        </w:rPr>
        <w:t>70</w:t>
      </w:r>
      <w:r w:rsidR="000F42E7" w:rsidRPr="007F5115">
        <w:rPr>
          <w:rFonts w:cs="Calibri"/>
          <w:b/>
          <w:szCs w:val="22"/>
        </w:rPr>
        <w:t xml:space="preserve">%) disapprove of allowing American horses to be slaughtered for </w:t>
      </w:r>
      <w:proofErr w:type="gramStart"/>
      <w:r w:rsidR="000F42E7" w:rsidRPr="007F5115">
        <w:rPr>
          <w:rFonts w:cs="Calibri"/>
          <w:b/>
          <w:szCs w:val="22"/>
        </w:rPr>
        <w:t>human</w:t>
      </w:r>
      <w:proofErr w:type="gramEnd"/>
      <w:r w:rsidR="000F42E7" w:rsidRPr="007F5115">
        <w:rPr>
          <w:rFonts w:cs="Calibri"/>
          <w:b/>
          <w:szCs w:val="22"/>
        </w:rPr>
        <w:t xml:space="preserve"> consumption.</w:t>
      </w:r>
      <w:r w:rsidR="00706F33" w:rsidRPr="007F5115">
        <w:rPr>
          <w:rStyle w:val="EndnoteReference"/>
          <w:rFonts w:cs="Calibri"/>
          <w:b/>
          <w:szCs w:val="22"/>
        </w:rPr>
        <w:endnoteReference w:id="3"/>
      </w:r>
      <w:r w:rsidR="000F42E7" w:rsidRPr="007F5115">
        <w:rPr>
          <w:rFonts w:cs="Calibri"/>
          <w:b/>
          <w:szCs w:val="22"/>
        </w:rPr>
        <w:t xml:space="preserve"> </w:t>
      </w:r>
      <w:r w:rsidR="00706F33" w:rsidRPr="007F5115">
        <w:rPr>
          <w:rFonts w:cs="Calibri"/>
          <w:b/>
          <w:szCs w:val="22"/>
        </w:rPr>
        <w:t xml:space="preserve"> </w:t>
      </w:r>
      <w:r w:rsidR="004B3479">
        <w:rPr>
          <w:rFonts w:cs="Calibri"/>
          <w:szCs w:val="22"/>
        </w:rPr>
        <w:t xml:space="preserve">Furthermore, more than half (57%) of Missouri voters </w:t>
      </w:r>
      <w:r w:rsidR="00632082" w:rsidRPr="007F5115">
        <w:rPr>
          <w:rFonts w:cs="Calibri"/>
          <w:i/>
          <w:szCs w:val="22"/>
        </w:rPr>
        <w:t>strongly</w:t>
      </w:r>
      <w:r w:rsidR="00632082" w:rsidRPr="007F5115">
        <w:rPr>
          <w:rFonts w:cs="Calibri"/>
          <w:szCs w:val="22"/>
        </w:rPr>
        <w:t xml:space="preserve"> </w:t>
      </w:r>
      <w:r w:rsidR="000F42E7" w:rsidRPr="007F5115">
        <w:rPr>
          <w:rFonts w:cs="Calibri"/>
          <w:szCs w:val="22"/>
        </w:rPr>
        <w:t>disapprove</w:t>
      </w:r>
      <w:r w:rsidR="00FF638B">
        <w:rPr>
          <w:rFonts w:cs="Calibri"/>
          <w:szCs w:val="22"/>
        </w:rPr>
        <w:t xml:space="preserve"> </w:t>
      </w:r>
      <w:r w:rsidR="00531180">
        <w:rPr>
          <w:rFonts w:cs="Calibri"/>
          <w:szCs w:val="22"/>
        </w:rPr>
        <w:t xml:space="preserve">of </w:t>
      </w:r>
      <w:r w:rsidR="00FF638B">
        <w:rPr>
          <w:rFonts w:cs="Calibri"/>
          <w:szCs w:val="22"/>
        </w:rPr>
        <w:t xml:space="preserve">the idea. </w:t>
      </w:r>
      <w:r w:rsidR="00D40470">
        <w:rPr>
          <w:rFonts w:cs="Calibri"/>
          <w:szCs w:val="22"/>
        </w:rPr>
        <w:t xml:space="preserve">Merely </w:t>
      </w:r>
      <w:r w:rsidR="00604249">
        <w:rPr>
          <w:rFonts w:cs="Calibri"/>
          <w:szCs w:val="22"/>
        </w:rPr>
        <w:t>a fifth</w:t>
      </w:r>
      <w:r w:rsidR="003B2DA2">
        <w:rPr>
          <w:rFonts w:cs="Calibri"/>
          <w:szCs w:val="22"/>
        </w:rPr>
        <w:t xml:space="preserve"> of all voters (19%)</w:t>
      </w:r>
      <w:r w:rsidR="00D40470" w:rsidRPr="007F5115">
        <w:rPr>
          <w:rFonts w:cs="Calibri"/>
          <w:szCs w:val="22"/>
        </w:rPr>
        <w:t xml:space="preserve"> say</w:t>
      </w:r>
      <w:r w:rsidR="00CF192B" w:rsidRPr="007F5115">
        <w:rPr>
          <w:rFonts w:cs="Calibri"/>
          <w:szCs w:val="22"/>
        </w:rPr>
        <w:t xml:space="preserve"> they </w:t>
      </w:r>
      <w:proofErr w:type="gramStart"/>
      <w:r w:rsidR="00CF192B" w:rsidRPr="007F5115">
        <w:rPr>
          <w:rFonts w:cs="Calibri"/>
          <w:szCs w:val="22"/>
        </w:rPr>
        <w:t>approve</w:t>
      </w:r>
      <w:proofErr w:type="gramEnd"/>
      <w:r w:rsidR="00CF192B" w:rsidRPr="007F5115">
        <w:rPr>
          <w:rFonts w:cs="Calibri"/>
          <w:szCs w:val="22"/>
        </w:rPr>
        <w:t xml:space="preserve"> of</w:t>
      </w:r>
      <w:r w:rsidR="00D40470">
        <w:rPr>
          <w:rFonts w:cs="Calibri"/>
          <w:szCs w:val="22"/>
        </w:rPr>
        <w:t xml:space="preserve"> allowing American horses to be slaughtered for human consumption. </w:t>
      </w:r>
      <w:r w:rsidR="00CF192B" w:rsidRPr="007F5115">
        <w:rPr>
          <w:rFonts w:cs="Calibri"/>
          <w:szCs w:val="22"/>
        </w:rPr>
        <w:t xml:space="preserve"> </w:t>
      </w:r>
    </w:p>
    <w:p w:rsidR="008D12AB" w:rsidRPr="008D12AB" w:rsidRDefault="00D40470" w:rsidP="00497F26">
      <w:pPr>
        <w:numPr>
          <w:ilvl w:val="0"/>
          <w:numId w:val="36"/>
        </w:numPr>
        <w:tabs>
          <w:tab w:val="clear" w:pos="360"/>
          <w:tab w:val="num" w:pos="450"/>
        </w:tabs>
        <w:ind w:left="0" w:firstLine="0"/>
        <w:rPr>
          <w:rFonts w:cs="Calibri"/>
          <w:b/>
          <w:szCs w:val="22"/>
          <w:u w:val="single"/>
        </w:rPr>
      </w:pPr>
      <w:r>
        <w:rPr>
          <w:rFonts w:cs="Calibri"/>
          <w:b/>
          <w:szCs w:val="22"/>
        </w:rPr>
        <w:t>In Missouri, t</w:t>
      </w:r>
      <w:r w:rsidR="0044497B" w:rsidRPr="007F5115">
        <w:rPr>
          <w:rFonts w:cs="Calibri"/>
          <w:b/>
          <w:szCs w:val="22"/>
        </w:rPr>
        <w:t xml:space="preserve">he </w:t>
      </w:r>
      <w:r w:rsidRPr="007F5115">
        <w:rPr>
          <w:rFonts w:cs="Calibri"/>
          <w:b/>
          <w:szCs w:val="22"/>
        </w:rPr>
        <w:t>vast</w:t>
      </w:r>
      <w:r w:rsidR="00CF192B" w:rsidRPr="007F5115">
        <w:rPr>
          <w:rFonts w:cs="Calibri"/>
          <w:b/>
          <w:szCs w:val="22"/>
        </w:rPr>
        <w:t xml:space="preserve"> opposition to horse sl</w:t>
      </w:r>
      <w:r w:rsidR="00E15907" w:rsidRPr="007F5115">
        <w:rPr>
          <w:rFonts w:cs="Calibri"/>
          <w:b/>
          <w:szCs w:val="22"/>
        </w:rPr>
        <w:t xml:space="preserve">aughter crosses all </w:t>
      </w:r>
      <w:r>
        <w:rPr>
          <w:rFonts w:cs="Calibri"/>
          <w:b/>
          <w:szCs w:val="22"/>
        </w:rPr>
        <w:t xml:space="preserve">major </w:t>
      </w:r>
      <w:r w:rsidR="00153B6D" w:rsidRPr="007F5115">
        <w:rPr>
          <w:rFonts w:cs="Calibri"/>
          <w:b/>
          <w:szCs w:val="22"/>
        </w:rPr>
        <w:t>demographic groups</w:t>
      </w:r>
      <w:r w:rsidR="00CF192B" w:rsidRPr="007F5115">
        <w:rPr>
          <w:rFonts w:cs="Calibri"/>
          <w:b/>
          <w:szCs w:val="22"/>
        </w:rPr>
        <w:t xml:space="preserve">. </w:t>
      </w:r>
      <w:r w:rsidR="00657685" w:rsidRPr="007F5115">
        <w:rPr>
          <w:rFonts w:cs="Calibri"/>
          <w:b/>
          <w:szCs w:val="22"/>
        </w:rPr>
        <w:t xml:space="preserve"> </w:t>
      </w:r>
      <w:r w:rsidR="008D12AB">
        <w:rPr>
          <w:rFonts w:cs="Calibri"/>
          <w:szCs w:val="22"/>
        </w:rPr>
        <w:t xml:space="preserve">Seventy-seven percent of women voters disapprove of allowing horse slaughter for human consumption, with just 11% approving </w:t>
      </w:r>
      <w:r w:rsidR="003B2DA2">
        <w:rPr>
          <w:rFonts w:cs="Calibri"/>
          <w:szCs w:val="22"/>
        </w:rPr>
        <w:t xml:space="preserve">of </w:t>
      </w:r>
      <w:r w:rsidR="008D12AB">
        <w:rPr>
          <w:rFonts w:cs="Calibri"/>
          <w:szCs w:val="22"/>
        </w:rPr>
        <w:t xml:space="preserve">it. Sixty-two percent of male voters also oppose it, with 27% approving </w:t>
      </w:r>
      <w:r w:rsidR="003B2DA2">
        <w:rPr>
          <w:rFonts w:cs="Calibri"/>
          <w:szCs w:val="22"/>
        </w:rPr>
        <w:t xml:space="preserve">of </w:t>
      </w:r>
      <w:r w:rsidR="008D12AB">
        <w:rPr>
          <w:rFonts w:cs="Calibri"/>
          <w:szCs w:val="22"/>
        </w:rPr>
        <w:t>horse slaughter for human consumption. Furthermore,</w:t>
      </w:r>
      <w:r w:rsidR="0020604E">
        <w:rPr>
          <w:rFonts w:cs="Calibri"/>
          <w:szCs w:val="22"/>
        </w:rPr>
        <w:t xml:space="preserve"> 79% of self-identified Democrats, 71% of Republicans, and 63% of independents all oppose horse slaughter for human </w:t>
      </w:r>
      <w:r w:rsidR="0020604E">
        <w:rPr>
          <w:rFonts w:cs="Calibri"/>
          <w:szCs w:val="22"/>
        </w:rPr>
        <w:lastRenderedPageBreak/>
        <w:t xml:space="preserve">consumption. </w:t>
      </w:r>
      <w:r w:rsidR="00604249">
        <w:rPr>
          <w:rFonts w:cs="Calibri"/>
          <w:szCs w:val="22"/>
        </w:rPr>
        <w:t xml:space="preserve">Support for horse slaughter does not exceed 22% among any partisan group.  </w:t>
      </w:r>
    </w:p>
    <w:p w:rsidR="0020604E" w:rsidRPr="001E428A" w:rsidRDefault="0020604E" w:rsidP="0020604E">
      <w:pPr>
        <w:numPr>
          <w:ilvl w:val="1"/>
          <w:numId w:val="36"/>
        </w:numPr>
        <w:rPr>
          <w:rFonts w:cs="Calibri"/>
          <w:b/>
          <w:szCs w:val="22"/>
          <w:u w:val="single"/>
        </w:rPr>
      </w:pPr>
      <w:r>
        <w:rPr>
          <w:rFonts w:cs="Calibri"/>
          <w:szCs w:val="22"/>
        </w:rPr>
        <w:t xml:space="preserve">At least 63% </w:t>
      </w:r>
      <w:r w:rsidRPr="007F5115">
        <w:rPr>
          <w:rFonts w:cs="Calibri"/>
          <w:szCs w:val="22"/>
        </w:rPr>
        <w:t xml:space="preserve">of voters within each of the </w:t>
      </w:r>
      <w:r>
        <w:rPr>
          <w:rFonts w:cs="Calibri"/>
          <w:szCs w:val="22"/>
        </w:rPr>
        <w:t>five</w:t>
      </w:r>
      <w:r w:rsidRPr="007F5115">
        <w:rPr>
          <w:rFonts w:cs="Calibri"/>
          <w:szCs w:val="22"/>
        </w:rPr>
        <w:t xml:space="preserve"> major geographic regions </w:t>
      </w:r>
      <w:r>
        <w:rPr>
          <w:rFonts w:cs="Calibri"/>
          <w:szCs w:val="22"/>
        </w:rPr>
        <w:t xml:space="preserve">in Missouri </w:t>
      </w:r>
      <w:r w:rsidRPr="007F5115">
        <w:rPr>
          <w:rFonts w:cs="Calibri"/>
          <w:szCs w:val="22"/>
        </w:rPr>
        <w:t>disapprove of allowing horses to be slaughtered for human consumption</w:t>
      </w:r>
      <w:r>
        <w:rPr>
          <w:rFonts w:cs="Calibri"/>
          <w:szCs w:val="22"/>
        </w:rPr>
        <w:t xml:space="preserve">. Support for horse slaughter </w:t>
      </w:r>
      <w:r w:rsidR="00340134">
        <w:rPr>
          <w:rFonts w:cs="Calibri"/>
          <w:szCs w:val="22"/>
        </w:rPr>
        <w:t>does not go up higher than 24% in any of the five geographic regions.</w:t>
      </w:r>
    </w:p>
    <w:p w:rsidR="00632082" w:rsidRPr="007F5115" w:rsidRDefault="00A146A7" w:rsidP="00E60C67">
      <w:pPr>
        <w:numPr>
          <w:ilvl w:val="0"/>
          <w:numId w:val="36"/>
        </w:numPr>
        <w:ind w:left="0" w:firstLine="0"/>
        <w:rPr>
          <w:rFonts w:cs="Calibri"/>
          <w:szCs w:val="22"/>
        </w:rPr>
      </w:pPr>
      <w:r>
        <w:rPr>
          <w:rFonts w:cs="Calibri"/>
          <w:b/>
          <w:szCs w:val="22"/>
        </w:rPr>
        <w:t>Missouri voters</w:t>
      </w:r>
      <w:r w:rsidR="00632082" w:rsidRPr="007F5115">
        <w:rPr>
          <w:rFonts w:cs="Calibri"/>
          <w:b/>
          <w:szCs w:val="22"/>
        </w:rPr>
        <w:t xml:space="preserve"> do not just oppose horse slaughter for human consumption in general</w:t>
      </w:r>
      <w:r w:rsidR="00351D4B" w:rsidRPr="007F5115">
        <w:rPr>
          <w:rFonts w:cs="Calibri"/>
          <w:b/>
          <w:szCs w:val="22"/>
        </w:rPr>
        <w:t xml:space="preserve"> terms; </w:t>
      </w:r>
      <w:r w:rsidR="00530DDE">
        <w:rPr>
          <w:rFonts w:cs="Calibri"/>
          <w:b/>
          <w:szCs w:val="22"/>
        </w:rPr>
        <w:t>they also do not want a horse slaughter plan</w:t>
      </w:r>
      <w:r w:rsidR="00604249">
        <w:rPr>
          <w:rFonts w:cs="Calibri"/>
          <w:b/>
          <w:szCs w:val="22"/>
        </w:rPr>
        <w:t>t</w:t>
      </w:r>
      <w:r w:rsidR="00530DDE">
        <w:rPr>
          <w:rFonts w:cs="Calibri"/>
          <w:b/>
          <w:szCs w:val="22"/>
        </w:rPr>
        <w:t xml:space="preserve"> in their community or anywhere in Missouri</w:t>
      </w:r>
      <w:r w:rsidR="00632082" w:rsidRPr="007F5115">
        <w:rPr>
          <w:rFonts w:cs="Calibri"/>
          <w:b/>
          <w:szCs w:val="22"/>
        </w:rPr>
        <w:t xml:space="preserve">.  </w:t>
      </w:r>
      <w:r w:rsidR="00530DDE">
        <w:rPr>
          <w:rFonts w:cs="Calibri"/>
          <w:szCs w:val="22"/>
        </w:rPr>
        <w:t>Seventy-five percent of</w:t>
      </w:r>
      <w:r w:rsidR="00926DBA" w:rsidRPr="007F5115">
        <w:rPr>
          <w:rFonts w:cs="Calibri"/>
          <w:szCs w:val="22"/>
        </w:rPr>
        <w:t xml:space="preserve"> registered voters say they would oppose a horse slaughter facility</w:t>
      </w:r>
      <w:r w:rsidR="00530DDE">
        <w:rPr>
          <w:rFonts w:cs="Calibri"/>
          <w:szCs w:val="22"/>
        </w:rPr>
        <w:t xml:space="preserve"> opening </w:t>
      </w:r>
      <w:r w:rsidR="00926DBA" w:rsidRPr="007F5115">
        <w:rPr>
          <w:rFonts w:cs="Calibri"/>
          <w:szCs w:val="22"/>
        </w:rPr>
        <w:t>in their community (</w:t>
      </w:r>
      <w:r w:rsidR="00530DDE">
        <w:rPr>
          <w:rFonts w:cs="Calibri"/>
          <w:szCs w:val="22"/>
        </w:rPr>
        <w:t>merely 13</w:t>
      </w:r>
      <w:r w:rsidR="00926DBA" w:rsidRPr="007F5115">
        <w:rPr>
          <w:rFonts w:cs="Calibri"/>
          <w:szCs w:val="22"/>
        </w:rPr>
        <w:t>% would support a facility).</w:t>
      </w:r>
      <w:r w:rsidR="00640E65" w:rsidRPr="007F5115">
        <w:rPr>
          <w:rStyle w:val="EndnoteReference"/>
          <w:rFonts w:cs="Calibri"/>
          <w:szCs w:val="22"/>
        </w:rPr>
        <w:endnoteReference w:id="4"/>
      </w:r>
      <w:r w:rsidR="00926DBA" w:rsidRPr="007F5115">
        <w:rPr>
          <w:rFonts w:cs="Calibri"/>
          <w:szCs w:val="22"/>
        </w:rPr>
        <w:t xml:space="preserve">  </w:t>
      </w:r>
      <w:r w:rsidR="00530DDE">
        <w:rPr>
          <w:rFonts w:cs="Calibri"/>
          <w:szCs w:val="22"/>
        </w:rPr>
        <w:t>Seventy-three percent of voters also say they would oppose a horse slaughter facility opening anywhere in the state (just 16% would support it).</w:t>
      </w:r>
      <w:r w:rsidR="00530DDE">
        <w:rPr>
          <w:rStyle w:val="EndnoteReference"/>
          <w:rFonts w:cs="Calibri"/>
          <w:szCs w:val="22"/>
        </w:rPr>
        <w:endnoteReference w:id="5"/>
      </w:r>
      <w:r w:rsidR="00530DDE">
        <w:rPr>
          <w:rFonts w:cs="Calibri"/>
          <w:szCs w:val="22"/>
        </w:rPr>
        <w:t xml:space="preserve"> </w:t>
      </w:r>
      <w:r w:rsidR="00926DBA" w:rsidRPr="007F5115">
        <w:rPr>
          <w:rFonts w:cs="Calibri"/>
          <w:szCs w:val="22"/>
        </w:rPr>
        <w:t xml:space="preserve">Like opposition overall, opposition to a facility in their community </w:t>
      </w:r>
      <w:r w:rsidR="00530DDE">
        <w:rPr>
          <w:rFonts w:cs="Calibri"/>
          <w:szCs w:val="22"/>
        </w:rPr>
        <w:t xml:space="preserve">or anywhere in Missouri </w:t>
      </w:r>
      <w:r w:rsidR="00926DBA" w:rsidRPr="007F5115">
        <w:rPr>
          <w:rFonts w:cs="Calibri"/>
          <w:szCs w:val="22"/>
        </w:rPr>
        <w:t xml:space="preserve">extends across </w:t>
      </w:r>
      <w:r w:rsidR="00530DDE">
        <w:rPr>
          <w:rFonts w:cs="Calibri"/>
          <w:szCs w:val="22"/>
        </w:rPr>
        <w:t>demographic</w:t>
      </w:r>
      <w:r w:rsidR="00926DBA" w:rsidRPr="007F5115">
        <w:rPr>
          <w:rFonts w:cs="Calibri"/>
          <w:szCs w:val="22"/>
        </w:rPr>
        <w:t xml:space="preserve"> groups.</w:t>
      </w:r>
    </w:p>
    <w:p w:rsidR="00926DBA" w:rsidRPr="001525C3" w:rsidRDefault="003B2DA2" w:rsidP="001525C3">
      <w:pPr>
        <w:numPr>
          <w:ilvl w:val="1"/>
          <w:numId w:val="36"/>
        </w:numPr>
        <w:rPr>
          <w:rFonts w:cs="Calibri"/>
          <w:szCs w:val="22"/>
        </w:rPr>
      </w:pPr>
      <w:r>
        <w:rPr>
          <w:rFonts w:cs="Calibri"/>
          <w:szCs w:val="22"/>
        </w:rPr>
        <w:t>82</w:t>
      </w:r>
      <w:r w:rsidR="001525C3">
        <w:rPr>
          <w:rFonts w:cs="Calibri"/>
          <w:szCs w:val="22"/>
        </w:rPr>
        <w:t>% of women oppose a facility in their community and 81% oppose it opening anywhere in the state. Among male voters, opposition is at 69</w:t>
      </w:r>
      <w:r w:rsidR="001525C3" w:rsidRPr="001525C3">
        <w:rPr>
          <w:rFonts w:cs="Calibri"/>
          <w:szCs w:val="22"/>
        </w:rPr>
        <w:t xml:space="preserve">% and 64%, respectively. </w:t>
      </w:r>
    </w:p>
    <w:p w:rsidR="00632082" w:rsidRDefault="001525C3" w:rsidP="005F79E0">
      <w:pPr>
        <w:numPr>
          <w:ilvl w:val="1"/>
          <w:numId w:val="36"/>
        </w:numPr>
        <w:rPr>
          <w:rFonts w:cs="Calibri"/>
          <w:szCs w:val="22"/>
        </w:rPr>
      </w:pPr>
      <w:r>
        <w:rPr>
          <w:rFonts w:cs="Calibri"/>
          <w:szCs w:val="22"/>
        </w:rPr>
        <w:t>84% of Democrats, 74% Republicans, and 71% independents all oppose a facility in their community. At the same time, 81% of Democrats, 75% Republicans, and 64%</w:t>
      </w:r>
      <w:r w:rsidR="003B2DA2">
        <w:rPr>
          <w:rFonts w:cs="Calibri"/>
          <w:szCs w:val="22"/>
        </w:rPr>
        <w:t xml:space="preserve"> of</w:t>
      </w:r>
      <w:r>
        <w:rPr>
          <w:rFonts w:cs="Calibri"/>
          <w:szCs w:val="22"/>
        </w:rPr>
        <w:t xml:space="preserve"> independent voters would oppose a horse slaughter facility opening anywhere in Missouri. </w:t>
      </w:r>
    </w:p>
    <w:p w:rsidR="002C2AF6" w:rsidRPr="007F5115" w:rsidRDefault="002C2AF6" w:rsidP="002C2AF6">
      <w:pPr>
        <w:numPr>
          <w:ilvl w:val="0"/>
          <w:numId w:val="36"/>
        </w:numPr>
        <w:ind w:left="0" w:firstLine="0"/>
        <w:rPr>
          <w:rFonts w:cs="Calibri"/>
          <w:szCs w:val="22"/>
        </w:rPr>
      </w:pPr>
      <w:r>
        <w:rPr>
          <w:rFonts w:cs="Calibri"/>
          <w:b/>
          <w:szCs w:val="22"/>
        </w:rPr>
        <w:t xml:space="preserve">Rural Missouri voters are opposed to horse slaughter for human consumption and would oppose a horse slaughter facility opening in their community. </w:t>
      </w:r>
      <w:r>
        <w:rPr>
          <w:rFonts w:cs="Calibri"/>
          <w:szCs w:val="22"/>
        </w:rPr>
        <w:t xml:space="preserve">A strong majority of voters in rural Missouri disapprove of horse slaughter for human consumption – 64% say they are against it and </w:t>
      </w:r>
      <w:bookmarkStart w:id="0" w:name="_GoBack"/>
      <w:bookmarkEnd w:id="0"/>
      <w:r>
        <w:rPr>
          <w:rFonts w:cs="Calibri"/>
          <w:szCs w:val="22"/>
        </w:rPr>
        <w:t xml:space="preserve">merely 22% of rural Missouri voters say they approve of horse slaughter. </w:t>
      </w:r>
      <w:r w:rsidR="004D7575">
        <w:rPr>
          <w:rFonts w:cs="Calibri"/>
          <w:szCs w:val="22"/>
        </w:rPr>
        <w:t xml:space="preserve">Furthermore, two-thirds of rural voters (65%) also say they would be opposed to a horse slaughter facility opening in their community (just 20% would support it).  </w:t>
      </w:r>
      <w:r>
        <w:rPr>
          <w:rFonts w:cs="Calibri"/>
          <w:szCs w:val="22"/>
        </w:rPr>
        <w:t xml:space="preserve"> </w:t>
      </w:r>
    </w:p>
    <w:p w:rsidR="00351D4B" w:rsidRPr="007F5115" w:rsidRDefault="00E60C67" w:rsidP="00B60EC3">
      <w:pPr>
        <w:pStyle w:val="FootnoteText"/>
        <w:rPr>
          <w:rFonts w:cs="Calibri"/>
          <w:sz w:val="22"/>
          <w:szCs w:val="22"/>
        </w:rPr>
      </w:pPr>
      <w:r w:rsidRPr="007F5115">
        <w:rPr>
          <w:rFonts w:cs="Calibri"/>
          <w:sz w:val="22"/>
          <w:szCs w:val="22"/>
        </w:rPr>
        <w:t>In sum,</w:t>
      </w:r>
      <w:r w:rsidR="005E636A" w:rsidRPr="007F5115">
        <w:rPr>
          <w:rFonts w:cs="Calibri"/>
          <w:sz w:val="22"/>
          <w:szCs w:val="22"/>
        </w:rPr>
        <w:t xml:space="preserve"> </w:t>
      </w:r>
      <w:r w:rsidR="00153B6D" w:rsidRPr="007F5115">
        <w:rPr>
          <w:rFonts w:cs="Calibri"/>
          <w:sz w:val="22"/>
          <w:szCs w:val="22"/>
        </w:rPr>
        <w:t xml:space="preserve">there is a </w:t>
      </w:r>
      <w:r w:rsidR="00B57E93">
        <w:rPr>
          <w:rFonts w:cs="Calibri"/>
          <w:sz w:val="22"/>
          <w:szCs w:val="22"/>
        </w:rPr>
        <w:t>clear</w:t>
      </w:r>
      <w:r w:rsidR="00153B6D" w:rsidRPr="007F5115">
        <w:rPr>
          <w:rFonts w:cs="Calibri"/>
          <w:sz w:val="22"/>
          <w:szCs w:val="22"/>
        </w:rPr>
        <w:t xml:space="preserve"> consensus among registered </w:t>
      </w:r>
      <w:r w:rsidR="005E636A" w:rsidRPr="007F5115">
        <w:rPr>
          <w:rFonts w:cs="Calibri"/>
          <w:sz w:val="22"/>
          <w:szCs w:val="22"/>
        </w:rPr>
        <w:t xml:space="preserve">voters in </w:t>
      </w:r>
      <w:r w:rsidR="00B57E93">
        <w:rPr>
          <w:rFonts w:cs="Calibri"/>
          <w:sz w:val="22"/>
          <w:szCs w:val="22"/>
        </w:rPr>
        <w:t>Missouri</w:t>
      </w:r>
      <w:r w:rsidR="00BA46B4" w:rsidRPr="007F5115">
        <w:rPr>
          <w:rFonts w:cs="Calibri"/>
          <w:sz w:val="22"/>
          <w:szCs w:val="22"/>
        </w:rPr>
        <w:t xml:space="preserve"> </w:t>
      </w:r>
      <w:r w:rsidR="00850B2A">
        <w:rPr>
          <w:rFonts w:cs="Calibri"/>
          <w:sz w:val="22"/>
          <w:szCs w:val="22"/>
        </w:rPr>
        <w:t xml:space="preserve">that allowing horse slaughter for human consumption would go against Missouri values, leading to a strong opposition to a horse slaughter facility opening in their community or anywhere within the state. </w:t>
      </w:r>
    </w:p>
    <w:p w:rsidR="00B07C5D" w:rsidRDefault="00B708F4" w:rsidP="000631CE">
      <w:pPr>
        <w:pStyle w:val="Heading2"/>
        <w:spacing w:before="120" w:after="0"/>
        <w:jc w:val="center"/>
        <w:rPr>
          <w:iCs w:val="0"/>
          <w:sz w:val="24"/>
          <w:szCs w:val="24"/>
        </w:rPr>
      </w:pPr>
      <w:r>
        <w:rPr>
          <w:iCs w:val="0"/>
          <w:sz w:val="24"/>
          <w:szCs w:val="24"/>
        </w:rPr>
        <w:t>Appendix</w:t>
      </w:r>
      <w:r w:rsidRPr="00132AA1">
        <w:rPr>
          <w:iCs w:val="0"/>
          <w:sz w:val="24"/>
          <w:szCs w:val="24"/>
        </w:rPr>
        <w:t>:</w:t>
      </w:r>
      <w:r>
        <w:rPr>
          <w:iCs w:val="0"/>
          <w:sz w:val="24"/>
          <w:szCs w:val="24"/>
        </w:rPr>
        <w:t xml:space="preserve"> Position on Horse Slaughter </w:t>
      </w:r>
      <w:r w:rsidR="00B07C5D">
        <w:rPr>
          <w:iCs w:val="0"/>
          <w:sz w:val="24"/>
          <w:szCs w:val="24"/>
        </w:rPr>
        <w:t>for Human Consumption</w:t>
      </w:r>
    </w:p>
    <w:p w:rsidR="00B708F4" w:rsidRPr="00B708F4" w:rsidRDefault="00B708F4" w:rsidP="000631CE">
      <w:pPr>
        <w:pStyle w:val="Heading2"/>
        <w:spacing w:before="120" w:after="0"/>
        <w:jc w:val="center"/>
        <w:rPr>
          <w:iCs w:val="0"/>
          <w:sz w:val="24"/>
          <w:szCs w:val="24"/>
        </w:rPr>
      </w:pPr>
      <w:proofErr w:type="gramStart"/>
      <w:r>
        <w:rPr>
          <w:iCs w:val="0"/>
          <w:sz w:val="24"/>
          <w:szCs w:val="24"/>
        </w:rPr>
        <w:t>by</w:t>
      </w:r>
      <w:proofErr w:type="gramEnd"/>
      <w:r>
        <w:rPr>
          <w:iCs w:val="0"/>
          <w:sz w:val="24"/>
          <w:szCs w:val="24"/>
        </w:rPr>
        <w:t xml:space="preserve"> Demographic Groups</w:t>
      </w:r>
    </w:p>
    <w:tbl>
      <w:tblPr>
        <w:tblW w:w="7005" w:type="dxa"/>
        <w:jc w:val="center"/>
        <w:tblInd w:w="-800" w:type="dxa"/>
        <w:tblBorders>
          <w:insideH w:val="single" w:sz="8" w:space="0" w:color="FFFFFF"/>
          <w:insideV w:val="single" w:sz="8" w:space="0" w:color="FFFFFF"/>
        </w:tblBorders>
        <w:tblLayout w:type="fixed"/>
        <w:tblLook w:val="0000"/>
      </w:tblPr>
      <w:tblGrid>
        <w:gridCol w:w="2675"/>
        <w:gridCol w:w="1443"/>
        <w:gridCol w:w="1443"/>
        <w:gridCol w:w="1444"/>
      </w:tblGrid>
      <w:tr w:rsidR="00B708F4" w:rsidTr="00B60EC3">
        <w:trPr>
          <w:trHeight w:val="20"/>
          <w:jc w:val="center"/>
        </w:trPr>
        <w:tc>
          <w:tcPr>
            <w:tcW w:w="2675" w:type="dxa"/>
            <w:tcBorders>
              <w:top w:val="nil"/>
              <w:bottom w:val="single" w:sz="18" w:space="0" w:color="FFFFFF"/>
              <w:right w:val="nil"/>
            </w:tcBorders>
            <w:shd w:val="clear" w:color="auto" w:fill="0085B4"/>
            <w:noWrap/>
            <w:vAlign w:val="center"/>
          </w:tcPr>
          <w:p w:rsidR="00B708F4" w:rsidRDefault="00B708F4" w:rsidP="00B60EC3">
            <w:pPr>
              <w:spacing w:before="40" w:after="40"/>
              <w:jc w:val="center"/>
            </w:pPr>
          </w:p>
          <w:p w:rsidR="00B60EC3" w:rsidRPr="00163559" w:rsidRDefault="00B60EC3" w:rsidP="00B60EC3">
            <w:pPr>
              <w:spacing w:before="40" w:after="40"/>
              <w:jc w:val="center"/>
            </w:pPr>
          </w:p>
        </w:tc>
        <w:tc>
          <w:tcPr>
            <w:tcW w:w="1443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0085B4"/>
            <w:vAlign w:val="center"/>
          </w:tcPr>
          <w:p w:rsidR="00B708F4" w:rsidRPr="000631CE" w:rsidRDefault="003B2DA2" w:rsidP="00B60EC3">
            <w:pPr>
              <w:spacing w:before="40" w:after="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Approve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0085B4"/>
            <w:noWrap/>
            <w:vAlign w:val="center"/>
          </w:tcPr>
          <w:p w:rsidR="00B708F4" w:rsidRPr="00163559" w:rsidRDefault="003B2DA2" w:rsidP="00B60EC3">
            <w:pPr>
              <w:spacing w:before="40" w:after="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Disapprove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0085B4"/>
            <w:vAlign w:val="center"/>
          </w:tcPr>
          <w:p w:rsidR="00B60EC3" w:rsidRPr="00163559" w:rsidRDefault="00B708F4" w:rsidP="000C4F69">
            <w:pPr>
              <w:spacing w:before="40" w:after="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Net</w:t>
            </w:r>
          </w:p>
        </w:tc>
      </w:tr>
      <w:tr w:rsidR="00B708F4" w:rsidRPr="00022049" w:rsidTr="008179E8">
        <w:trPr>
          <w:trHeight w:val="20"/>
          <w:jc w:val="center"/>
        </w:trPr>
        <w:tc>
          <w:tcPr>
            <w:tcW w:w="2675" w:type="dxa"/>
            <w:tcBorders>
              <w:top w:val="single" w:sz="18" w:space="0" w:color="FFFFFF"/>
              <w:bottom w:val="single" w:sz="48" w:space="0" w:color="FFFFFF"/>
              <w:right w:val="single" w:sz="18" w:space="0" w:color="FFFFFF"/>
            </w:tcBorders>
            <w:shd w:val="clear" w:color="auto" w:fill="EAEAEA"/>
            <w:noWrap/>
            <w:vAlign w:val="bottom"/>
          </w:tcPr>
          <w:p w:rsidR="00B708F4" w:rsidRPr="00163559" w:rsidRDefault="00B708F4" w:rsidP="008179E8">
            <w:pPr>
              <w:spacing w:before="40" w:after="40"/>
              <w:rPr>
                <w:b/>
              </w:rPr>
            </w:pPr>
            <w:r>
              <w:rPr>
                <w:b/>
              </w:rPr>
              <w:t>All Voters</w:t>
            </w:r>
          </w:p>
        </w:tc>
        <w:tc>
          <w:tcPr>
            <w:tcW w:w="1443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EAEAEA"/>
            <w:vAlign w:val="bottom"/>
          </w:tcPr>
          <w:p w:rsidR="00B708F4" w:rsidRPr="00163559" w:rsidRDefault="00CD7EF0" w:rsidP="003953B2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43" w:type="dxa"/>
            <w:tcBorders>
              <w:top w:val="single" w:sz="18" w:space="0" w:color="FFFFFF"/>
              <w:left w:val="single" w:sz="18" w:space="0" w:color="FFFFFF"/>
              <w:bottom w:val="single" w:sz="48" w:space="0" w:color="FFFFFF"/>
              <w:right w:val="single" w:sz="18" w:space="0" w:color="FFFFFF"/>
            </w:tcBorders>
            <w:shd w:val="clear" w:color="auto" w:fill="EAEAEA"/>
            <w:noWrap/>
            <w:vAlign w:val="bottom"/>
          </w:tcPr>
          <w:p w:rsidR="00B708F4" w:rsidRPr="00163559" w:rsidRDefault="00CD7EF0" w:rsidP="008179E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444" w:type="dxa"/>
            <w:tcBorders>
              <w:top w:val="single" w:sz="18" w:space="0" w:color="FFFFFF"/>
              <w:left w:val="single" w:sz="18" w:space="0" w:color="FFFFFF"/>
              <w:bottom w:val="single" w:sz="48" w:space="0" w:color="FFFFFF"/>
              <w:right w:val="single" w:sz="18" w:space="0" w:color="FFFFFF"/>
            </w:tcBorders>
            <w:shd w:val="clear" w:color="auto" w:fill="EAEAEA"/>
            <w:vAlign w:val="bottom"/>
          </w:tcPr>
          <w:p w:rsidR="00B708F4" w:rsidRPr="008179E8" w:rsidRDefault="000370DC" w:rsidP="008179E8">
            <w:pPr>
              <w:spacing w:before="40" w:after="4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-51</w:t>
            </w:r>
          </w:p>
        </w:tc>
      </w:tr>
      <w:tr w:rsidR="00E15907" w:rsidTr="007F5115">
        <w:trPr>
          <w:trHeight w:val="144"/>
          <w:jc w:val="center"/>
        </w:trPr>
        <w:tc>
          <w:tcPr>
            <w:tcW w:w="2675" w:type="dxa"/>
            <w:tcBorders>
              <w:top w:val="single" w:sz="4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EA"/>
            <w:noWrap/>
            <w:vAlign w:val="bottom"/>
          </w:tcPr>
          <w:p w:rsidR="00E15907" w:rsidRDefault="00E15907" w:rsidP="008179E8">
            <w:pPr>
              <w:spacing w:before="40" w:after="40"/>
            </w:pPr>
            <w:r>
              <w:t>Men</w:t>
            </w:r>
          </w:p>
        </w:tc>
        <w:tc>
          <w:tcPr>
            <w:tcW w:w="1443" w:type="dxa"/>
            <w:tcBorders>
              <w:top w:val="single" w:sz="48" w:space="0" w:color="FFFFFF"/>
              <w:bottom w:val="single" w:sz="18" w:space="0" w:color="FFFFFF"/>
            </w:tcBorders>
            <w:shd w:val="clear" w:color="auto" w:fill="EAEAEA"/>
            <w:vAlign w:val="bottom"/>
          </w:tcPr>
          <w:p w:rsidR="00E15907" w:rsidRDefault="00CD7EF0" w:rsidP="008179E8">
            <w:pPr>
              <w:spacing w:before="40" w:after="40"/>
              <w:jc w:val="center"/>
            </w:pPr>
            <w:r>
              <w:t>27</w:t>
            </w:r>
          </w:p>
        </w:tc>
        <w:tc>
          <w:tcPr>
            <w:tcW w:w="1443" w:type="dxa"/>
            <w:tcBorders>
              <w:top w:val="single" w:sz="4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EA"/>
            <w:noWrap/>
            <w:vAlign w:val="bottom"/>
          </w:tcPr>
          <w:p w:rsidR="00E15907" w:rsidRDefault="00CD7EF0" w:rsidP="008179E8">
            <w:pPr>
              <w:spacing w:before="40" w:after="40"/>
              <w:jc w:val="center"/>
            </w:pPr>
            <w:r>
              <w:t>62</w:t>
            </w:r>
          </w:p>
        </w:tc>
        <w:tc>
          <w:tcPr>
            <w:tcW w:w="1444" w:type="dxa"/>
            <w:tcBorders>
              <w:top w:val="single" w:sz="4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EA"/>
            <w:vAlign w:val="bottom"/>
          </w:tcPr>
          <w:p w:rsidR="00E15907" w:rsidRDefault="000370DC" w:rsidP="008179E8">
            <w:pPr>
              <w:spacing w:before="40" w:after="4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-35</w:t>
            </w:r>
          </w:p>
        </w:tc>
      </w:tr>
      <w:tr w:rsidR="00E15907" w:rsidTr="007F5115">
        <w:trPr>
          <w:trHeight w:val="144"/>
          <w:jc w:val="center"/>
        </w:trPr>
        <w:tc>
          <w:tcPr>
            <w:tcW w:w="2675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EA"/>
            <w:noWrap/>
            <w:vAlign w:val="bottom"/>
          </w:tcPr>
          <w:p w:rsidR="00E15907" w:rsidRDefault="00E15907" w:rsidP="008179E8">
            <w:pPr>
              <w:spacing w:before="40" w:after="40"/>
            </w:pPr>
            <w:r>
              <w:t>Women</w:t>
            </w:r>
          </w:p>
        </w:tc>
        <w:tc>
          <w:tcPr>
            <w:tcW w:w="144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AEAEA"/>
            <w:vAlign w:val="bottom"/>
          </w:tcPr>
          <w:p w:rsidR="00E15907" w:rsidRDefault="00CD7EF0" w:rsidP="008179E8">
            <w:pPr>
              <w:spacing w:before="40" w:after="40"/>
              <w:jc w:val="center"/>
            </w:pPr>
            <w:r>
              <w:t>11</w:t>
            </w:r>
          </w:p>
        </w:tc>
        <w:tc>
          <w:tcPr>
            <w:tcW w:w="14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EA"/>
            <w:noWrap/>
            <w:vAlign w:val="bottom"/>
          </w:tcPr>
          <w:p w:rsidR="00E15907" w:rsidRDefault="00CD7EF0" w:rsidP="008179E8">
            <w:pPr>
              <w:spacing w:before="40" w:after="40"/>
              <w:jc w:val="center"/>
            </w:pPr>
            <w:r>
              <w:t>77</w:t>
            </w:r>
          </w:p>
        </w:tc>
        <w:tc>
          <w:tcPr>
            <w:tcW w:w="14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EA"/>
            <w:vAlign w:val="bottom"/>
          </w:tcPr>
          <w:p w:rsidR="00E15907" w:rsidRDefault="000370DC" w:rsidP="008179E8">
            <w:pPr>
              <w:spacing w:before="40" w:after="4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-66</w:t>
            </w:r>
          </w:p>
        </w:tc>
      </w:tr>
      <w:tr w:rsidR="00B708F4" w:rsidTr="008179E8">
        <w:trPr>
          <w:trHeight w:val="144"/>
          <w:jc w:val="center"/>
        </w:trPr>
        <w:tc>
          <w:tcPr>
            <w:tcW w:w="2675" w:type="dxa"/>
            <w:tcBorders>
              <w:top w:val="single" w:sz="4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EA"/>
            <w:noWrap/>
            <w:vAlign w:val="bottom"/>
          </w:tcPr>
          <w:p w:rsidR="00B708F4" w:rsidRPr="00163559" w:rsidRDefault="00B708F4" w:rsidP="008179E8">
            <w:pPr>
              <w:spacing w:before="40" w:after="40"/>
            </w:pPr>
            <w:r>
              <w:t>Democrats</w:t>
            </w:r>
          </w:p>
        </w:tc>
        <w:tc>
          <w:tcPr>
            <w:tcW w:w="1443" w:type="dxa"/>
            <w:tcBorders>
              <w:top w:val="single" w:sz="48" w:space="0" w:color="FFFFFF"/>
              <w:bottom w:val="single" w:sz="18" w:space="0" w:color="FFFFFF"/>
            </w:tcBorders>
            <w:shd w:val="clear" w:color="auto" w:fill="EAEAEA"/>
            <w:vAlign w:val="bottom"/>
          </w:tcPr>
          <w:p w:rsidR="00B708F4" w:rsidRPr="00163559" w:rsidRDefault="00CD7EF0" w:rsidP="008179E8">
            <w:pPr>
              <w:spacing w:before="40" w:after="40"/>
              <w:jc w:val="center"/>
            </w:pPr>
            <w:r>
              <w:t>12</w:t>
            </w:r>
          </w:p>
        </w:tc>
        <w:tc>
          <w:tcPr>
            <w:tcW w:w="1443" w:type="dxa"/>
            <w:tcBorders>
              <w:top w:val="single" w:sz="4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EA"/>
            <w:noWrap/>
            <w:vAlign w:val="bottom"/>
          </w:tcPr>
          <w:p w:rsidR="00B708F4" w:rsidRPr="00163559" w:rsidRDefault="00CD7EF0" w:rsidP="008179E8">
            <w:pPr>
              <w:spacing w:before="40" w:after="40"/>
              <w:jc w:val="center"/>
            </w:pPr>
            <w:r>
              <w:t>79</w:t>
            </w:r>
          </w:p>
        </w:tc>
        <w:tc>
          <w:tcPr>
            <w:tcW w:w="1444" w:type="dxa"/>
            <w:tcBorders>
              <w:top w:val="single" w:sz="4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EA"/>
            <w:vAlign w:val="bottom"/>
          </w:tcPr>
          <w:p w:rsidR="00B708F4" w:rsidRPr="008179E8" w:rsidRDefault="000370DC" w:rsidP="008179E8">
            <w:pPr>
              <w:spacing w:before="40" w:after="4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-68</w:t>
            </w:r>
          </w:p>
        </w:tc>
      </w:tr>
      <w:tr w:rsidR="00B708F4" w:rsidTr="008179E8">
        <w:trPr>
          <w:trHeight w:val="144"/>
          <w:jc w:val="center"/>
        </w:trPr>
        <w:tc>
          <w:tcPr>
            <w:tcW w:w="2675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EA"/>
            <w:noWrap/>
            <w:vAlign w:val="bottom"/>
          </w:tcPr>
          <w:p w:rsidR="00B708F4" w:rsidRPr="00163559" w:rsidRDefault="00850B2A" w:rsidP="00B07C5D">
            <w:pPr>
              <w:spacing w:before="40" w:after="40"/>
            </w:pPr>
            <w:r>
              <w:t>Independents</w:t>
            </w:r>
          </w:p>
        </w:tc>
        <w:tc>
          <w:tcPr>
            <w:tcW w:w="144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AEAEA"/>
            <w:vAlign w:val="bottom"/>
          </w:tcPr>
          <w:p w:rsidR="00B708F4" w:rsidRPr="00163559" w:rsidRDefault="00CD7EF0" w:rsidP="008179E8">
            <w:pPr>
              <w:spacing w:before="40" w:after="40"/>
              <w:jc w:val="center"/>
            </w:pPr>
            <w:r>
              <w:t>22</w:t>
            </w:r>
          </w:p>
        </w:tc>
        <w:tc>
          <w:tcPr>
            <w:tcW w:w="14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EA"/>
            <w:noWrap/>
            <w:vAlign w:val="bottom"/>
          </w:tcPr>
          <w:p w:rsidR="00B708F4" w:rsidRPr="00163559" w:rsidRDefault="00CD7EF0" w:rsidP="008179E8">
            <w:pPr>
              <w:spacing w:before="40" w:after="40"/>
              <w:jc w:val="center"/>
            </w:pPr>
            <w:r>
              <w:t>63</w:t>
            </w:r>
          </w:p>
        </w:tc>
        <w:tc>
          <w:tcPr>
            <w:tcW w:w="14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EA"/>
            <w:vAlign w:val="bottom"/>
          </w:tcPr>
          <w:p w:rsidR="00B708F4" w:rsidRPr="008179E8" w:rsidRDefault="000370DC" w:rsidP="008179E8">
            <w:pPr>
              <w:spacing w:before="40" w:after="4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-41</w:t>
            </w:r>
          </w:p>
        </w:tc>
      </w:tr>
      <w:tr w:rsidR="00B708F4" w:rsidTr="008179E8">
        <w:trPr>
          <w:trHeight w:val="144"/>
          <w:jc w:val="center"/>
        </w:trPr>
        <w:tc>
          <w:tcPr>
            <w:tcW w:w="2675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EA"/>
            <w:noWrap/>
            <w:vAlign w:val="bottom"/>
          </w:tcPr>
          <w:p w:rsidR="00B708F4" w:rsidRPr="00163559" w:rsidRDefault="00B708F4" w:rsidP="008179E8">
            <w:pPr>
              <w:spacing w:before="40" w:after="40"/>
            </w:pPr>
            <w:r>
              <w:t>Republicans</w:t>
            </w:r>
          </w:p>
        </w:tc>
        <w:tc>
          <w:tcPr>
            <w:tcW w:w="144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AEAEA"/>
            <w:vAlign w:val="bottom"/>
          </w:tcPr>
          <w:p w:rsidR="00B708F4" w:rsidRPr="00163559" w:rsidRDefault="00CD7EF0" w:rsidP="008179E8">
            <w:pPr>
              <w:spacing w:before="40" w:after="40"/>
              <w:jc w:val="center"/>
            </w:pPr>
            <w:r>
              <w:t>20</w:t>
            </w:r>
          </w:p>
        </w:tc>
        <w:tc>
          <w:tcPr>
            <w:tcW w:w="14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EA"/>
            <w:noWrap/>
            <w:vAlign w:val="bottom"/>
          </w:tcPr>
          <w:p w:rsidR="00B708F4" w:rsidRPr="00163559" w:rsidRDefault="00CD7EF0" w:rsidP="008179E8">
            <w:pPr>
              <w:spacing w:before="40" w:after="40"/>
              <w:jc w:val="center"/>
            </w:pPr>
            <w:r>
              <w:t>68</w:t>
            </w:r>
          </w:p>
        </w:tc>
        <w:tc>
          <w:tcPr>
            <w:tcW w:w="14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EA"/>
            <w:vAlign w:val="bottom"/>
          </w:tcPr>
          <w:p w:rsidR="00B708F4" w:rsidRPr="008179E8" w:rsidRDefault="000370DC" w:rsidP="008179E8">
            <w:pPr>
              <w:spacing w:before="40" w:after="4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-48</w:t>
            </w:r>
          </w:p>
        </w:tc>
      </w:tr>
      <w:tr w:rsidR="00B708F4" w:rsidTr="008179E8">
        <w:trPr>
          <w:trHeight w:val="144"/>
          <w:jc w:val="center"/>
        </w:trPr>
        <w:tc>
          <w:tcPr>
            <w:tcW w:w="2675" w:type="dxa"/>
            <w:tcBorders>
              <w:top w:val="single" w:sz="4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EA"/>
            <w:noWrap/>
            <w:vAlign w:val="bottom"/>
          </w:tcPr>
          <w:p w:rsidR="00B708F4" w:rsidRPr="00163559" w:rsidRDefault="00850B2A" w:rsidP="008179E8">
            <w:pPr>
              <w:spacing w:before="40" w:after="40"/>
            </w:pPr>
            <w:r>
              <w:t>Age 18-49</w:t>
            </w:r>
          </w:p>
        </w:tc>
        <w:tc>
          <w:tcPr>
            <w:tcW w:w="1443" w:type="dxa"/>
            <w:tcBorders>
              <w:top w:val="single" w:sz="48" w:space="0" w:color="FFFFFF"/>
              <w:bottom w:val="single" w:sz="18" w:space="0" w:color="FFFFFF"/>
            </w:tcBorders>
            <w:shd w:val="clear" w:color="auto" w:fill="EAEAEA"/>
            <w:vAlign w:val="bottom"/>
          </w:tcPr>
          <w:p w:rsidR="00B708F4" w:rsidRPr="00163559" w:rsidRDefault="00CD7EF0" w:rsidP="008179E8">
            <w:pPr>
              <w:spacing w:before="40" w:after="40"/>
              <w:jc w:val="center"/>
            </w:pPr>
            <w:r>
              <w:t>19</w:t>
            </w:r>
          </w:p>
        </w:tc>
        <w:tc>
          <w:tcPr>
            <w:tcW w:w="1443" w:type="dxa"/>
            <w:tcBorders>
              <w:top w:val="single" w:sz="4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EA"/>
            <w:noWrap/>
            <w:vAlign w:val="bottom"/>
          </w:tcPr>
          <w:p w:rsidR="00B708F4" w:rsidRPr="00163559" w:rsidRDefault="00CD7EF0" w:rsidP="008179E8">
            <w:pPr>
              <w:spacing w:before="40" w:after="40"/>
              <w:jc w:val="center"/>
            </w:pPr>
            <w:r>
              <w:t>69</w:t>
            </w:r>
          </w:p>
        </w:tc>
        <w:tc>
          <w:tcPr>
            <w:tcW w:w="1444" w:type="dxa"/>
            <w:tcBorders>
              <w:top w:val="single" w:sz="4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EA"/>
            <w:vAlign w:val="bottom"/>
          </w:tcPr>
          <w:p w:rsidR="00B708F4" w:rsidRPr="008179E8" w:rsidRDefault="000370DC" w:rsidP="00FF5D9F">
            <w:pPr>
              <w:spacing w:before="40" w:after="4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-50</w:t>
            </w:r>
          </w:p>
        </w:tc>
      </w:tr>
      <w:tr w:rsidR="00B708F4" w:rsidRPr="00775B16" w:rsidTr="008179E8">
        <w:trPr>
          <w:trHeight w:val="144"/>
          <w:jc w:val="center"/>
        </w:trPr>
        <w:tc>
          <w:tcPr>
            <w:tcW w:w="2675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EA"/>
            <w:noWrap/>
            <w:vAlign w:val="bottom"/>
          </w:tcPr>
          <w:p w:rsidR="00B708F4" w:rsidRDefault="00850B2A" w:rsidP="008179E8">
            <w:pPr>
              <w:spacing w:before="40" w:after="40"/>
            </w:pPr>
            <w:r>
              <w:lastRenderedPageBreak/>
              <w:t>Age 50 and older</w:t>
            </w:r>
          </w:p>
        </w:tc>
        <w:tc>
          <w:tcPr>
            <w:tcW w:w="144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AEAEA"/>
            <w:vAlign w:val="bottom"/>
          </w:tcPr>
          <w:p w:rsidR="00B708F4" w:rsidRDefault="00CD7EF0" w:rsidP="008179E8">
            <w:pPr>
              <w:spacing w:before="40" w:after="40"/>
              <w:jc w:val="center"/>
            </w:pPr>
            <w:r>
              <w:t>19</w:t>
            </w:r>
          </w:p>
        </w:tc>
        <w:tc>
          <w:tcPr>
            <w:tcW w:w="14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EA"/>
            <w:noWrap/>
            <w:vAlign w:val="bottom"/>
          </w:tcPr>
          <w:p w:rsidR="00B708F4" w:rsidRDefault="00CD7EF0" w:rsidP="008179E8">
            <w:pPr>
              <w:spacing w:before="40" w:after="40"/>
              <w:jc w:val="center"/>
            </w:pPr>
            <w:r>
              <w:t>71</w:t>
            </w:r>
          </w:p>
        </w:tc>
        <w:tc>
          <w:tcPr>
            <w:tcW w:w="14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EA"/>
            <w:vAlign w:val="bottom"/>
          </w:tcPr>
          <w:p w:rsidR="00B708F4" w:rsidRPr="008179E8" w:rsidRDefault="000370DC" w:rsidP="008179E8">
            <w:pPr>
              <w:spacing w:before="40" w:after="4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-52</w:t>
            </w:r>
          </w:p>
        </w:tc>
      </w:tr>
      <w:tr w:rsidR="00B708F4" w:rsidTr="008179E8">
        <w:trPr>
          <w:trHeight w:val="144"/>
          <w:jc w:val="center"/>
        </w:trPr>
        <w:tc>
          <w:tcPr>
            <w:tcW w:w="2675" w:type="dxa"/>
            <w:tcBorders>
              <w:top w:val="single" w:sz="4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EA"/>
            <w:noWrap/>
            <w:vAlign w:val="bottom"/>
          </w:tcPr>
          <w:p w:rsidR="00B708F4" w:rsidRPr="00163559" w:rsidRDefault="00850B2A" w:rsidP="008179E8">
            <w:pPr>
              <w:spacing w:before="40" w:after="40"/>
            </w:pPr>
            <w:r>
              <w:t>North</w:t>
            </w:r>
          </w:p>
        </w:tc>
        <w:tc>
          <w:tcPr>
            <w:tcW w:w="1443" w:type="dxa"/>
            <w:tcBorders>
              <w:top w:val="single" w:sz="48" w:space="0" w:color="FFFFFF"/>
              <w:bottom w:val="single" w:sz="18" w:space="0" w:color="FFFFFF"/>
            </w:tcBorders>
            <w:shd w:val="clear" w:color="auto" w:fill="EAEAEA"/>
            <w:vAlign w:val="bottom"/>
          </w:tcPr>
          <w:p w:rsidR="00B708F4" w:rsidRPr="00163559" w:rsidRDefault="00CD7EF0" w:rsidP="008179E8">
            <w:pPr>
              <w:spacing w:before="40" w:after="40"/>
              <w:jc w:val="center"/>
            </w:pPr>
            <w:r>
              <w:t>24</w:t>
            </w:r>
          </w:p>
        </w:tc>
        <w:tc>
          <w:tcPr>
            <w:tcW w:w="1443" w:type="dxa"/>
            <w:tcBorders>
              <w:top w:val="single" w:sz="4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EA"/>
            <w:noWrap/>
            <w:vAlign w:val="bottom"/>
          </w:tcPr>
          <w:p w:rsidR="00B708F4" w:rsidRPr="00163559" w:rsidRDefault="00CD7EF0" w:rsidP="008179E8">
            <w:pPr>
              <w:spacing w:before="40" w:after="40"/>
              <w:jc w:val="center"/>
            </w:pPr>
            <w:r>
              <w:t>63</w:t>
            </w:r>
          </w:p>
        </w:tc>
        <w:tc>
          <w:tcPr>
            <w:tcW w:w="1444" w:type="dxa"/>
            <w:tcBorders>
              <w:top w:val="single" w:sz="4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EA"/>
            <w:vAlign w:val="bottom"/>
          </w:tcPr>
          <w:p w:rsidR="00B708F4" w:rsidRPr="008179E8" w:rsidRDefault="000370DC" w:rsidP="008179E8">
            <w:pPr>
              <w:spacing w:before="40" w:after="4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-38</w:t>
            </w:r>
          </w:p>
        </w:tc>
      </w:tr>
      <w:tr w:rsidR="00B708F4" w:rsidTr="008179E8">
        <w:trPr>
          <w:trHeight w:val="144"/>
          <w:jc w:val="center"/>
        </w:trPr>
        <w:tc>
          <w:tcPr>
            <w:tcW w:w="2675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EA"/>
            <w:noWrap/>
            <w:vAlign w:val="bottom"/>
          </w:tcPr>
          <w:p w:rsidR="00B708F4" w:rsidRPr="00163559" w:rsidRDefault="00850B2A" w:rsidP="008179E8">
            <w:pPr>
              <w:spacing w:before="40" w:after="40"/>
            </w:pPr>
            <w:r>
              <w:t>Southeast</w:t>
            </w:r>
          </w:p>
        </w:tc>
        <w:tc>
          <w:tcPr>
            <w:tcW w:w="144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AEAEA"/>
            <w:vAlign w:val="bottom"/>
          </w:tcPr>
          <w:p w:rsidR="00B708F4" w:rsidRPr="00163559" w:rsidRDefault="00CD7EF0" w:rsidP="008179E8">
            <w:pPr>
              <w:spacing w:before="40" w:after="40"/>
              <w:jc w:val="center"/>
            </w:pPr>
            <w:r>
              <w:t>24</w:t>
            </w:r>
          </w:p>
        </w:tc>
        <w:tc>
          <w:tcPr>
            <w:tcW w:w="14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EA"/>
            <w:noWrap/>
            <w:vAlign w:val="bottom"/>
          </w:tcPr>
          <w:p w:rsidR="00B708F4" w:rsidRPr="00163559" w:rsidRDefault="00CD7EF0" w:rsidP="00FF5D9F">
            <w:pPr>
              <w:spacing w:before="40" w:after="40"/>
              <w:jc w:val="center"/>
            </w:pPr>
            <w:r>
              <w:t>64</w:t>
            </w:r>
          </w:p>
        </w:tc>
        <w:tc>
          <w:tcPr>
            <w:tcW w:w="14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EA"/>
            <w:vAlign w:val="bottom"/>
          </w:tcPr>
          <w:p w:rsidR="00B708F4" w:rsidRPr="008179E8" w:rsidRDefault="000370DC" w:rsidP="008179E8">
            <w:pPr>
              <w:spacing w:before="40" w:after="4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-40</w:t>
            </w:r>
          </w:p>
        </w:tc>
      </w:tr>
      <w:tr w:rsidR="00CD7EF0" w:rsidTr="008179E8">
        <w:trPr>
          <w:trHeight w:val="144"/>
          <w:jc w:val="center"/>
        </w:trPr>
        <w:tc>
          <w:tcPr>
            <w:tcW w:w="2675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EA"/>
            <w:noWrap/>
            <w:vAlign w:val="bottom"/>
          </w:tcPr>
          <w:p w:rsidR="00CD7EF0" w:rsidRDefault="00CD7EF0" w:rsidP="008179E8">
            <w:pPr>
              <w:spacing w:before="40" w:after="40"/>
            </w:pPr>
            <w:r>
              <w:t>Central/Southwest</w:t>
            </w:r>
          </w:p>
        </w:tc>
        <w:tc>
          <w:tcPr>
            <w:tcW w:w="144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AEAEA"/>
            <w:vAlign w:val="bottom"/>
          </w:tcPr>
          <w:p w:rsidR="00CD7EF0" w:rsidRPr="00163559" w:rsidRDefault="00CD7EF0" w:rsidP="008179E8">
            <w:pPr>
              <w:spacing w:before="40" w:after="40"/>
              <w:jc w:val="center"/>
            </w:pPr>
            <w:r>
              <w:t>18</w:t>
            </w:r>
          </w:p>
        </w:tc>
        <w:tc>
          <w:tcPr>
            <w:tcW w:w="14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EA"/>
            <w:noWrap/>
            <w:vAlign w:val="bottom"/>
          </w:tcPr>
          <w:p w:rsidR="00CD7EF0" w:rsidRPr="00163559" w:rsidRDefault="00CD7EF0" w:rsidP="00FF5D9F">
            <w:pPr>
              <w:spacing w:before="40" w:after="40"/>
              <w:jc w:val="center"/>
            </w:pPr>
            <w:r>
              <w:t>70</w:t>
            </w:r>
          </w:p>
        </w:tc>
        <w:tc>
          <w:tcPr>
            <w:tcW w:w="14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EA"/>
            <w:vAlign w:val="bottom"/>
          </w:tcPr>
          <w:p w:rsidR="00CD7EF0" w:rsidRDefault="000370DC" w:rsidP="008179E8">
            <w:pPr>
              <w:spacing w:before="40" w:after="4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-52</w:t>
            </w:r>
          </w:p>
        </w:tc>
      </w:tr>
      <w:tr w:rsidR="00CD7EF0" w:rsidTr="008179E8">
        <w:trPr>
          <w:trHeight w:val="144"/>
          <w:jc w:val="center"/>
        </w:trPr>
        <w:tc>
          <w:tcPr>
            <w:tcW w:w="2675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EA"/>
            <w:noWrap/>
            <w:vAlign w:val="bottom"/>
          </w:tcPr>
          <w:p w:rsidR="00CD7EF0" w:rsidRDefault="00CD7EF0" w:rsidP="008179E8">
            <w:pPr>
              <w:spacing w:before="40" w:after="40"/>
            </w:pPr>
            <w:r>
              <w:t>St Louis</w:t>
            </w:r>
          </w:p>
        </w:tc>
        <w:tc>
          <w:tcPr>
            <w:tcW w:w="144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AEAEA"/>
            <w:vAlign w:val="bottom"/>
          </w:tcPr>
          <w:p w:rsidR="00CD7EF0" w:rsidRPr="00163559" w:rsidRDefault="00CD7EF0" w:rsidP="008179E8">
            <w:pPr>
              <w:spacing w:before="40" w:after="40"/>
              <w:jc w:val="center"/>
            </w:pPr>
            <w:r>
              <w:t>20</w:t>
            </w:r>
          </w:p>
        </w:tc>
        <w:tc>
          <w:tcPr>
            <w:tcW w:w="14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EA"/>
            <w:noWrap/>
            <w:vAlign w:val="bottom"/>
          </w:tcPr>
          <w:p w:rsidR="00CD7EF0" w:rsidRPr="00163559" w:rsidRDefault="00CD7EF0" w:rsidP="00FF5D9F">
            <w:pPr>
              <w:spacing w:before="40" w:after="40"/>
              <w:jc w:val="center"/>
            </w:pPr>
            <w:r>
              <w:t>73</w:t>
            </w:r>
          </w:p>
        </w:tc>
        <w:tc>
          <w:tcPr>
            <w:tcW w:w="14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EA"/>
            <w:vAlign w:val="bottom"/>
          </w:tcPr>
          <w:p w:rsidR="00CD7EF0" w:rsidRDefault="000370DC" w:rsidP="008179E8">
            <w:pPr>
              <w:spacing w:before="40" w:after="4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-52</w:t>
            </w:r>
          </w:p>
        </w:tc>
      </w:tr>
      <w:tr w:rsidR="00CD7EF0" w:rsidTr="00CD7EF0">
        <w:trPr>
          <w:trHeight w:val="144"/>
          <w:jc w:val="center"/>
        </w:trPr>
        <w:tc>
          <w:tcPr>
            <w:tcW w:w="2675" w:type="dxa"/>
            <w:tcBorders>
              <w:top w:val="single" w:sz="18" w:space="0" w:color="FFFFFF"/>
              <w:bottom w:val="single" w:sz="48" w:space="0" w:color="FFFFFF" w:themeColor="background1"/>
              <w:right w:val="single" w:sz="18" w:space="0" w:color="FFFFFF"/>
            </w:tcBorders>
            <w:shd w:val="clear" w:color="auto" w:fill="EAEAEA"/>
            <w:noWrap/>
            <w:vAlign w:val="bottom"/>
          </w:tcPr>
          <w:p w:rsidR="00CD7EF0" w:rsidRDefault="00CD7EF0" w:rsidP="008179E8">
            <w:pPr>
              <w:spacing w:before="40" w:after="40"/>
            </w:pPr>
            <w:r>
              <w:t>Kansas City</w:t>
            </w:r>
          </w:p>
        </w:tc>
        <w:tc>
          <w:tcPr>
            <w:tcW w:w="1443" w:type="dxa"/>
            <w:tcBorders>
              <w:top w:val="single" w:sz="18" w:space="0" w:color="FFFFFF"/>
              <w:bottom w:val="single" w:sz="48" w:space="0" w:color="FFFFFF" w:themeColor="background1"/>
            </w:tcBorders>
            <w:shd w:val="clear" w:color="auto" w:fill="EAEAEA"/>
            <w:vAlign w:val="bottom"/>
          </w:tcPr>
          <w:p w:rsidR="00CD7EF0" w:rsidRPr="00163559" w:rsidRDefault="00CD7EF0" w:rsidP="008179E8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443" w:type="dxa"/>
            <w:tcBorders>
              <w:top w:val="single" w:sz="18" w:space="0" w:color="FFFFFF"/>
              <w:left w:val="single" w:sz="18" w:space="0" w:color="FFFFFF"/>
              <w:bottom w:val="single" w:sz="48" w:space="0" w:color="FFFFFF" w:themeColor="background1"/>
              <w:right w:val="single" w:sz="18" w:space="0" w:color="FFFFFF"/>
            </w:tcBorders>
            <w:shd w:val="clear" w:color="auto" w:fill="EAEAEA"/>
            <w:noWrap/>
            <w:vAlign w:val="bottom"/>
          </w:tcPr>
          <w:p w:rsidR="00CD7EF0" w:rsidRPr="00163559" w:rsidRDefault="000370DC" w:rsidP="00FF5D9F">
            <w:pPr>
              <w:spacing w:before="40" w:after="40"/>
              <w:jc w:val="center"/>
            </w:pPr>
            <w:r>
              <w:t>75</w:t>
            </w:r>
          </w:p>
        </w:tc>
        <w:tc>
          <w:tcPr>
            <w:tcW w:w="1444" w:type="dxa"/>
            <w:tcBorders>
              <w:top w:val="single" w:sz="18" w:space="0" w:color="FFFFFF"/>
              <w:left w:val="single" w:sz="18" w:space="0" w:color="FFFFFF"/>
              <w:bottom w:val="single" w:sz="48" w:space="0" w:color="FFFFFF" w:themeColor="background1"/>
              <w:right w:val="single" w:sz="18" w:space="0" w:color="FFFFFF"/>
            </w:tcBorders>
            <w:shd w:val="clear" w:color="auto" w:fill="EAEAEA"/>
            <w:vAlign w:val="bottom"/>
          </w:tcPr>
          <w:p w:rsidR="00CD7EF0" w:rsidRDefault="000370DC" w:rsidP="008179E8">
            <w:pPr>
              <w:spacing w:before="40" w:after="4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-65</w:t>
            </w:r>
          </w:p>
        </w:tc>
      </w:tr>
      <w:tr w:rsidR="003B2DA2" w:rsidTr="00CD7EF0">
        <w:trPr>
          <w:trHeight w:val="144"/>
          <w:jc w:val="center"/>
        </w:trPr>
        <w:tc>
          <w:tcPr>
            <w:tcW w:w="2675" w:type="dxa"/>
            <w:tcBorders>
              <w:top w:val="single" w:sz="48" w:space="0" w:color="FFFFFF" w:themeColor="background1"/>
              <w:bottom w:val="single" w:sz="18" w:space="0" w:color="FFFFFF"/>
              <w:right w:val="single" w:sz="18" w:space="0" w:color="FFFFFF"/>
            </w:tcBorders>
            <w:shd w:val="clear" w:color="auto" w:fill="EAEAEA"/>
            <w:noWrap/>
            <w:vAlign w:val="bottom"/>
          </w:tcPr>
          <w:p w:rsidR="003B2DA2" w:rsidRDefault="003B2DA2" w:rsidP="008179E8">
            <w:pPr>
              <w:spacing w:before="40" w:after="40"/>
            </w:pPr>
            <w:r>
              <w:t>Rural/farm community</w:t>
            </w:r>
          </w:p>
        </w:tc>
        <w:tc>
          <w:tcPr>
            <w:tcW w:w="1443" w:type="dxa"/>
            <w:tcBorders>
              <w:top w:val="single" w:sz="48" w:space="0" w:color="FFFFFF" w:themeColor="background1"/>
              <w:bottom w:val="single" w:sz="18" w:space="0" w:color="FFFFFF"/>
            </w:tcBorders>
            <w:shd w:val="clear" w:color="auto" w:fill="EAEAEA"/>
            <w:vAlign w:val="bottom"/>
          </w:tcPr>
          <w:p w:rsidR="003B2DA2" w:rsidRPr="00163559" w:rsidRDefault="003B2DA2" w:rsidP="009C007F">
            <w:pPr>
              <w:spacing w:before="40" w:after="40"/>
              <w:jc w:val="center"/>
            </w:pPr>
            <w:r>
              <w:t>22</w:t>
            </w:r>
          </w:p>
        </w:tc>
        <w:tc>
          <w:tcPr>
            <w:tcW w:w="1443" w:type="dxa"/>
            <w:tcBorders>
              <w:top w:val="single" w:sz="48" w:space="0" w:color="FFFFFF" w:themeColor="background1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EA"/>
            <w:noWrap/>
            <w:vAlign w:val="bottom"/>
          </w:tcPr>
          <w:p w:rsidR="003B2DA2" w:rsidRPr="00163559" w:rsidRDefault="003B2DA2" w:rsidP="009C007F">
            <w:pPr>
              <w:spacing w:before="40" w:after="40"/>
              <w:jc w:val="center"/>
            </w:pPr>
            <w:r>
              <w:t>64</w:t>
            </w:r>
          </w:p>
        </w:tc>
        <w:tc>
          <w:tcPr>
            <w:tcW w:w="1444" w:type="dxa"/>
            <w:tcBorders>
              <w:top w:val="single" w:sz="48" w:space="0" w:color="FFFFFF" w:themeColor="background1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EA"/>
            <w:vAlign w:val="bottom"/>
          </w:tcPr>
          <w:p w:rsidR="003B2DA2" w:rsidRDefault="003B2DA2" w:rsidP="008179E8">
            <w:pPr>
              <w:spacing w:before="40" w:after="4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-42</w:t>
            </w:r>
          </w:p>
        </w:tc>
      </w:tr>
      <w:tr w:rsidR="003B2DA2" w:rsidTr="008179E8">
        <w:trPr>
          <w:trHeight w:val="144"/>
          <w:jc w:val="center"/>
        </w:trPr>
        <w:tc>
          <w:tcPr>
            <w:tcW w:w="2675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EA"/>
            <w:noWrap/>
            <w:vAlign w:val="bottom"/>
          </w:tcPr>
          <w:p w:rsidR="003B2DA2" w:rsidRDefault="003B2DA2" w:rsidP="008179E8">
            <w:pPr>
              <w:spacing w:before="40" w:after="40"/>
            </w:pPr>
            <w:r>
              <w:t>Small town</w:t>
            </w:r>
          </w:p>
        </w:tc>
        <w:tc>
          <w:tcPr>
            <w:tcW w:w="144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AEAEA"/>
            <w:vAlign w:val="bottom"/>
          </w:tcPr>
          <w:p w:rsidR="003B2DA2" w:rsidRPr="00163559" w:rsidRDefault="003B2DA2" w:rsidP="009C007F">
            <w:pPr>
              <w:spacing w:before="40" w:after="40"/>
              <w:jc w:val="center"/>
            </w:pPr>
            <w:r>
              <w:t>19</w:t>
            </w:r>
          </w:p>
        </w:tc>
        <w:tc>
          <w:tcPr>
            <w:tcW w:w="14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EA"/>
            <w:noWrap/>
            <w:vAlign w:val="bottom"/>
          </w:tcPr>
          <w:p w:rsidR="003B2DA2" w:rsidRPr="00163559" w:rsidRDefault="003B2DA2" w:rsidP="009C007F">
            <w:pPr>
              <w:spacing w:before="40" w:after="40"/>
              <w:jc w:val="center"/>
            </w:pPr>
            <w:r>
              <w:t>72</w:t>
            </w:r>
          </w:p>
        </w:tc>
        <w:tc>
          <w:tcPr>
            <w:tcW w:w="14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EA"/>
            <w:vAlign w:val="bottom"/>
          </w:tcPr>
          <w:p w:rsidR="003B2DA2" w:rsidRDefault="003B2DA2" w:rsidP="008179E8">
            <w:pPr>
              <w:spacing w:before="40" w:after="4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-53</w:t>
            </w:r>
          </w:p>
        </w:tc>
      </w:tr>
      <w:tr w:rsidR="003B2DA2" w:rsidTr="008179E8">
        <w:trPr>
          <w:trHeight w:val="144"/>
          <w:jc w:val="center"/>
        </w:trPr>
        <w:tc>
          <w:tcPr>
            <w:tcW w:w="2675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EA"/>
            <w:noWrap/>
            <w:vAlign w:val="bottom"/>
          </w:tcPr>
          <w:p w:rsidR="003B2DA2" w:rsidRDefault="003B2DA2" w:rsidP="008179E8">
            <w:pPr>
              <w:spacing w:before="40" w:after="40"/>
            </w:pPr>
            <w:r>
              <w:t>Suburban</w:t>
            </w:r>
          </w:p>
        </w:tc>
        <w:tc>
          <w:tcPr>
            <w:tcW w:w="144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AEAEA"/>
            <w:vAlign w:val="bottom"/>
          </w:tcPr>
          <w:p w:rsidR="003B2DA2" w:rsidRPr="00163559" w:rsidRDefault="003B2DA2" w:rsidP="009C007F">
            <w:pPr>
              <w:spacing w:before="40" w:after="40"/>
              <w:jc w:val="center"/>
            </w:pPr>
            <w:r>
              <w:t>18</w:t>
            </w:r>
          </w:p>
        </w:tc>
        <w:tc>
          <w:tcPr>
            <w:tcW w:w="14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EA"/>
            <w:noWrap/>
            <w:vAlign w:val="bottom"/>
          </w:tcPr>
          <w:p w:rsidR="003B2DA2" w:rsidRPr="00163559" w:rsidRDefault="003B2DA2" w:rsidP="009C007F">
            <w:pPr>
              <w:spacing w:before="40" w:after="40"/>
              <w:jc w:val="center"/>
            </w:pPr>
            <w:r>
              <w:t>73</w:t>
            </w:r>
          </w:p>
        </w:tc>
        <w:tc>
          <w:tcPr>
            <w:tcW w:w="14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EA"/>
            <w:vAlign w:val="bottom"/>
          </w:tcPr>
          <w:p w:rsidR="003B2DA2" w:rsidRDefault="003B2DA2" w:rsidP="008179E8">
            <w:pPr>
              <w:spacing w:before="40" w:after="4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-55</w:t>
            </w:r>
          </w:p>
        </w:tc>
      </w:tr>
      <w:tr w:rsidR="003B2DA2" w:rsidTr="008179E8">
        <w:trPr>
          <w:trHeight w:val="144"/>
          <w:jc w:val="center"/>
        </w:trPr>
        <w:tc>
          <w:tcPr>
            <w:tcW w:w="2675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EA"/>
            <w:noWrap/>
            <w:vAlign w:val="bottom"/>
          </w:tcPr>
          <w:p w:rsidR="003B2DA2" w:rsidRDefault="003B2DA2" w:rsidP="008179E8">
            <w:pPr>
              <w:spacing w:before="40" w:after="40"/>
            </w:pPr>
            <w:r>
              <w:t>Urban</w:t>
            </w:r>
          </w:p>
        </w:tc>
        <w:tc>
          <w:tcPr>
            <w:tcW w:w="144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AEAEA"/>
            <w:vAlign w:val="bottom"/>
          </w:tcPr>
          <w:p w:rsidR="003B2DA2" w:rsidRPr="00163559" w:rsidRDefault="003B2DA2" w:rsidP="009C007F">
            <w:pPr>
              <w:spacing w:before="40" w:after="40"/>
              <w:jc w:val="center"/>
            </w:pPr>
            <w:r>
              <w:t>18</w:t>
            </w:r>
          </w:p>
        </w:tc>
        <w:tc>
          <w:tcPr>
            <w:tcW w:w="14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EA"/>
            <w:noWrap/>
            <w:vAlign w:val="bottom"/>
          </w:tcPr>
          <w:p w:rsidR="003B2DA2" w:rsidRPr="00163559" w:rsidRDefault="003B2DA2" w:rsidP="009C007F">
            <w:pPr>
              <w:spacing w:before="40" w:after="40"/>
              <w:jc w:val="center"/>
            </w:pPr>
            <w:r>
              <w:t>72</w:t>
            </w:r>
          </w:p>
        </w:tc>
        <w:tc>
          <w:tcPr>
            <w:tcW w:w="14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EA"/>
            <w:vAlign w:val="bottom"/>
          </w:tcPr>
          <w:p w:rsidR="003B2DA2" w:rsidRDefault="003B2DA2" w:rsidP="008179E8">
            <w:pPr>
              <w:spacing w:before="40" w:after="4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-54</w:t>
            </w:r>
          </w:p>
        </w:tc>
      </w:tr>
    </w:tbl>
    <w:p w:rsidR="00C07E74" w:rsidRPr="007F5115" w:rsidRDefault="00C07E74" w:rsidP="00E60C67">
      <w:pPr>
        <w:pStyle w:val="FootnoteText"/>
        <w:rPr>
          <w:rFonts w:cs="Calibri"/>
          <w:sz w:val="22"/>
          <w:szCs w:val="22"/>
        </w:rPr>
      </w:pPr>
    </w:p>
    <w:sectPr w:rsidR="00C07E74" w:rsidRPr="007F5115" w:rsidSect="00110E8D">
      <w:type w:val="continuous"/>
      <w:pgSz w:w="12240" w:h="15840"/>
      <w:pgMar w:top="360" w:right="144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6A8" w:rsidRDefault="002226A8">
      <w:r>
        <w:separator/>
      </w:r>
    </w:p>
  </w:endnote>
  <w:endnote w:type="continuationSeparator" w:id="0">
    <w:p w:rsidR="002226A8" w:rsidRDefault="002226A8">
      <w:r>
        <w:continuationSeparator/>
      </w:r>
    </w:p>
  </w:endnote>
  <w:endnote w:type="continuationNotice" w:id="1">
    <w:p w:rsidR="002226A8" w:rsidRDefault="002226A8"/>
  </w:endnote>
  <w:endnote w:id="2">
    <w:p w:rsidR="00A9281E" w:rsidRPr="00706F33" w:rsidRDefault="00A9281E" w:rsidP="001669FA">
      <w:pPr>
        <w:pStyle w:val="EndnoteText"/>
        <w:spacing w:after="240"/>
        <w:rPr>
          <w:rFonts w:ascii="Calibri" w:hAnsi="Calibri"/>
        </w:rPr>
      </w:pPr>
      <w:r>
        <w:rPr>
          <w:rStyle w:val="EndnoteReference"/>
        </w:rPr>
        <w:endnoteRef/>
      </w:r>
      <w:r>
        <w:t xml:space="preserve"> </w:t>
      </w:r>
      <w:r w:rsidRPr="009E6575">
        <w:rPr>
          <w:rFonts w:ascii="Calibri" w:hAnsi="Calibri"/>
          <w:b/>
        </w:rPr>
        <w:t>Methodology</w:t>
      </w:r>
      <w:r w:rsidRPr="009E6575">
        <w:rPr>
          <w:rFonts w:ascii="Calibri" w:hAnsi="Calibri"/>
        </w:rPr>
        <w:t xml:space="preserve">: </w:t>
      </w:r>
      <w:r w:rsidRPr="00E60C67">
        <w:rPr>
          <w:rFonts w:ascii="Calibri" w:hAnsi="Calibri"/>
        </w:rPr>
        <w:t xml:space="preserve">Lake Research Partners designed and administered this telephone survey, using professional interviewers, with </w:t>
      </w:r>
      <w:r w:rsidR="00B4004C">
        <w:rPr>
          <w:rFonts w:ascii="Calibri" w:hAnsi="Calibri"/>
        </w:rPr>
        <w:t>40</w:t>
      </w:r>
      <w:r w:rsidR="007B5219">
        <w:rPr>
          <w:rFonts w:ascii="Calibri" w:hAnsi="Calibri"/>
        </w:rPr>
        <w:t>2</w:t>
      </w:r>
      <w:r>
        <w:rPr>
          <w:rFonts w:ascii="Calibri" w:hAnsi="Calibri"/>
        </w:rPr>
        <w:t xml:space="preserve"> registered voters. The</w:t>
      </w:r>
      <w:r w:rsidRPr="00E60C67">
        <w:rPr>
          <w:rFonts w:ascii="Calibri" w:hAnsi="Calibri"/>
        </w:rPr>
        <w:t xml:space="preserve"> </w:t>
      </w:r>
      <w:r w:rsidR="00B4004C">
        <w:rPr>
          <w:rFonts w:ascii="Calibri" w:hAnsi="Calibri"/>
        </w:rPr>
        <w:t xml:space="preserve">statewide </w:t>
      </w:r>
      <w:r w:rsidRPr="00E60C67">
        <w:rPr>
          <w:rFonts w:ascii="Calibri" w:hAnsi="Calibri"/>
        </w:rPr>
        <w:t>survey was conducte</w:t>
      </w:r>
      <w:r>
        <w:rPr>
          <w:rFonts w:ascii="Calibri" w:hAnsi="Calibri"/>
        </w:rPr>
        <w:t xml:space="preserve">d </w:t>
      </w:r>
      <w:r w:rsidR="007B5219">
        <w:rPr>
          <w:rFonts w:ascii="Calibri" w:hAnsi="Calibri"/>
        </w:rPr>
        <w:t>May 13-15</w:t>
      </w:r>
      <w:proofErr w:type="gramStart"/>
      <w:r w:rsidR="007B5219">
        <w:rPr>
          <w:rFonts w:ascii="Calibri" w:hAnsi="Calibri"/>
        </w:rPr>
        <w:t>,2013</w:t>
      </w:r>
      <w:proofErr w:type="gramEnd"/>
      <w:r w:rsidRPr="00E60C67">
        <w:rPr>
          <w:rFonts w:ascii="Calibri" w:hAnsi="Calibri"/>
        </w:rPr>
        <w:t>.  The margin of</w:t>
      </w:r>
      <w:r>
        <w:rPr>
          <w:rFonts w:ascii="Calibri" w:hAnsi="Calibri"/>
        </w:rPr>
        <w:t xml:space="preserve"> error for the total sample is +/-</w:t>
      </w:r>
      <w:r w:rsidR="000A51FF">
        <w:rPr>
          <w:rFonts w:ascii="Calibri" w:hAnsi="Calibri"/>
        </w:rPr>
        <w:t>4.9</w:t>
      </w:r>
      <w:r w:rsidRPr="00E60C67">
        <w:rPr>
          <w:rFonts w:ascii="Calibri" w:hAnsi="Calibri"/>
        </w:rPr>
        <w:t xml:space="preserve"> percentage points</w:t>
      </w:r>
      <w:r>
        <w:rPr>
          <w:rFonts w:ascii="Calibri" w:hAnsi="Calibri"/>
        </w:rPr>
        <w:t>, and larger for sub-groups. The data we</w:t>
      </w:r>
      <w:r w:rsidR="00B4004C">
        <w:rPr>
          <w:rFonts w:ascii="Calibri" w:hAnsi="Calibri"/>
        </w:rPr>
        <w:t>re slightly weighted by gender</w:t>
      </w:r>
      <w:r w:rsidR="007B5219">
        <w:rPr>
          <w:rFonts w:ascii="Calibri" w:hAnsi="Calibri"/>
        </w:rPr>
        <w:t>, age, and region</w:t>
      </w:r>
      <w:r w:rsidR="00B4004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to ensure a comprehensive representation of registered voters in </w:t>
      </w:r>
      <w:r w:rsidR="007B5219">
        <w:rPr>
          <w:rFonts w:ascii="Calibri" w:hAnsi="Calibri"/>
        </w:rPr>
        <w:t>Missouri.</w:t>
      </w:r>
    </w:p>
  </w:endnote>
  <w:endnote w:id="3">
    <w:p w:rsidR="00A9281E" w:rsidRPr="007F5115" w:rsidRDefault="00A9281E" w:rsidP="00B60EC3">
      <w:pPr>
        <w:pStyle w:val="EndnoteText"/>
        <w:rPr>
          <w:rFonts w:ascii="Calibri" w:hAnsi="Calibri" w:cs="Calibri"/>
        </w:rPr>
      </w:pPr>
      <w:r>
        <w:rPr>
          <w:rStyle w:val="EndnoteReference"/>
        </w:rPr>
        <w:endnoteRef/>
      </w:r>
      <w:r>
        <w:t xml:space="preserve"> </w:t>
      </w:r>
      <w:r w:rsidRPr="007F5115">
        <w:rPr>
          <w:rFonts w:ascii="Calibri" w:hAnsi="Calibri" w:cs="Calibri"/>
        </w:rPr>
        <w:t>Would you say you approve or disapprove of ALLOWING American horses to be slaughtered for human consumption? [IF APPROVE/DISAPPROVE]: Do you feel that way strongly or just somewhat strongly?</w:t>
      </w:r>
    </w:p>
    <w:p w:rsidR="00A9281E" w:rsidRDefault="00A9281E" w:rsidP="001669FA">
      <w:pPr>
        <w:pStyle w:val="EndnoteText"/>
        <w:spacing w:after="240"/>
      </w:pPr>
      <w:r w:rsidRPr="007F5115">
        <w:rPr>
          <w:rFonts w:ascii="Calibri" w:hAnsi="Calibri" w:cs="Calibri"/>
        </w:rPr>
        <w:t>[IF UNDECIDED]: Well, which way do you lean?</w:t>
      </w:r>
    </w:p>
  </w:endnote>
  <w:endnote w:id="4">
    <w:p w:rsidR="00640E65" w:rsidRPr="007B5219" w:rsidRDefault="00640E65" w:rsidP="007B5219">
      <w:pPr>
        <w:spacing w:before="0"/>
        <w:rPr>
          <w:rFonts w:ascii="Arial" w:eastAsia="Times New Roman" w:hAnsi="Arial"/>
          <w:szCs w:val="22"/>
          <w:lang w:val="en-GB"/>
        </w:rPr>
      </w:pPr>
      <w:r>
        <w:rPr>
          <w:rStyle w:val="EndnoteReference"/>
        </w:rPr>
        <w:endnoteRef/>
      </w:r>
      <w:r>
        <w:t xml:space="preserve"> </w:t>
      </w:r>
      <w:r w:rsidRPr="007F5115">
        <w:rPr>
          <w:rFonts w:eastAsia="Times New Roman"/>
          <w:sz w:val="20"/>
          <w:szCs w:val="20"/>
        </w:rPr>
        <w:t>How likely would you be to support having a horse slaughter facility in your community?  Would you strongly support, somewhat support, somewhat oppose, or strongly oppose having a horse slaughter facility in your community?</w:t>
      </w:r>
    </w:p>
  </w:endnote>
  <w:endnote w:id="5">
    <w:p w:rsidR="00530DDE" w:rsidRDefault="00530DD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7B5219" w:rsidRPr="007B5219">
        <w:rPr>
          <w:rFonts w:asciiTheme="minorHAnsi" w:eastAsia="Calibri" w:hAnsiTheme="minorHAnsi" w:cs="Arial"/>
        </w:rPr>
        <w:t xml:space="preserve">As you may know, in the United States horses have not been slaughtered for human consumption since 2007.  Now a slaughterhouse in </w:t>
      </w:r>
      <w:r w:rsidR="007B5219" w:rsidRPr="007B5219">
        <w:rPr>
          <w:rFonts w:asciiTheme="minorHAnsi" w:eastAsia="Calibri" w:hAnsiTheme="minorHAnsi" w:cs="Arial"/>
          <w:noProof/>
        </w:rPr>
        <w:t>Missouri</w:t>
      </w:r>
      <w:r w:rsidR="007B5219" w:rsidRPr="007B5219">
        <w:rPr>
          <w:rFonts w:asciiTheme="minorHAnsi" w:eastAsia="Calibri" w:hAnsiTheme="minorHAnsi" w:cs="Arial"/>
        </w:rPr>
        <w:t xml:space="preserve"> plans to begin the slaughter of horses for human consumption.  Would you strongly support, somewhat support, somewhat oppose, or strongly oppose having this horse slaughter facility in </w:t>
      </w:r>
      <w:r w:rsidR="007B5219" w:rsidRPr="007B5219">
        <w:rPr>
          <w:rFonts w:asciiTheme="minorHAnsi" w:eastAsia="Calibri" w:hAnsiTheme="minorHAnsi" w:cs="Arial"/>
          <w:noProof/>
        </w:rPr>
        <w:t>Missouri</w:t>
      </w:r>
      <w:r w:rsidR="007B5219" w:rsidRPr="007B5219">
        <w:rPr>
          <w:rFonts w:asciiTheme="minorHAnsi" w:eastAsia="Calibri" w:hAnsiTheme="minorHAnsi" w:cs="Arial"/>
        </w:rPr>
        <w:t>?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81E" w:rsidRDefault="00A9281E">
    <w:pPr>
      <w:pStyle w:val="Footer"/>
    </w:pPr>
    <w:r w:rsidRPr="005C1899">
      <w:rPr>
        <w:bCs/>
      </w:rPr>
      <w:t>Lake Research Partners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81E" w:rsidRPr="005C1899" w:rsidRDefault="00A9281E" w:rsidP="00AC6F72">
    <w:pPr>
      <w:spacing w:before="0" w:after="60"/>
      <w:rPr>
        <w:rFonts w:eastAsia="Times New Roman" w:cs="Arial"/>
        <w:sz w:val="18"/>
        <w:szCs w:val="18"/>
      </w:rPr>
    </w:pPr>
  </w:p>
  <w:p w:rsidR="00A9281E" w:rsidRPr="00322770" w:rsidRDefault="00A9281E" w:rsidP="005C1899">
    <w:pPr>
      <w:spacing w:before="0" w:after="60"/>
      <w:jc w:val="center"/>
      <w:rPr>
        <w:rFonts w:eastAsia="Times New Roman" w:cs="Arial"/>
        <w:sz w:val="18"/>
        <w:szCs w:val="18"/>
        <w:lang w:val="fr-FR"/>
      </w:rPr>
    </w:pPr>
    <w:r w:rsidRPr="00322770">
      <w:rPr>
        <w:rFonts w:eastAsia="Times New Roman" w:cs="Arial"/>
        <w:sz w:val="18"/>
        <w:szCs w:val="18"/>
        <w:lang w:val="fr-FR"/>
      </w:rPr>
      <w:t xml:space="preserve">1726 M Street, NW  </w:t>
    </w:r>
    <w:r w:rsidRPr="00322770">
      <w:rPr>
        <w:rFonts w:eastAsia="Times New Roman" w:cs="Arial"/>
        <w:color w:val="00CCFF"/>
        <w:sz w:val="18"/>
        <w:szCs w:val="18"/>
        <w:lang w:val="fr-FR"/>
      </w:rPr>
      <w:t xml:space="preserve"> </w:t>
    </w:r>
    <w:r w:rsidRPr="00322770">
      <w:rPr>
        <w:rFonts w:eastAsia="Times New Roman" w:cs="Arial"/>
        <w:b/>
        <w:color w:val="0085B4"/>
        <w:sz w:val="18"/>
        <w:szCs w:val="18"/>
        <w:lang w:val="fr-FR"/>
      </w:rPr>
      <w:t>|</w:t>
    </w:r>
    <w:r w:rsidRPr="00322770">
      <w:rPr>
        <w:rFonts w:eastAsia="Times New Roman" w:cs="Arial"/>
        <w:sz w:val="18"/>
        <w:szCs w:val="18"/>
        <w:lang w:val="fr-FR"/>
      </w:rPr>
      <w:t xml:space="preserve">  Suite 1100 </w:t>
    </w:r>
    <w:r w:rsidRPr="00322770">
      <w:rPr>
        <w:rFonts w:eastAsia="Times New Roman" w:cs="Arial"/>
        <w:color w:val="00CCFF"/>
        <w:sz w:val="18"/>
        <w:szCs w:val="18"/>
        <w:lang w:val="fr-FR"/>
      </w:rPr>
      <w:t xml:space="preserve"> </w:t>
    </w:r>
    <w:r w:rsidRPr="00322770">
      <w:rPr>
        <w:rFonts w:eastAsia="Times New Roman" w:cs="Arial"/>
        <w:b/>
        <w:color w:val="0085B4"/>
        <w:sz w:val="18"/>
        <w:szCs w:val="18"/>
        <w:lang w:val="fr-FR"/>
      </w:rPr>
      <w:t>|</w:t>
    </w:r>
    <w:r w:rsidRPr="00322770">
      <w:rPr>
        <w:rFonts w:eastAsia="Times New Roman" w:cs="Arial"/>
        <w:sz w:val="18"/>
        <w:szCs w:val="18"/>
        <w:lang w:val="fr-FR"/>
      </w:rPr>
      <w:t xml:space="preserve">  Washington, DC 20036 </w:t>
    </w:r>
    <w:r w:rsidRPr="00322770">
      <w:rPr>
        <w:rFonts w:eastAsia="Times New Roman" w:cs="Arial"/>
        <w:color w:val="0085B4"/>
        <w:sz w:val="18"/>
        <w:szCs w:val="18"/>
        <w:lang w:val="fr-FR"/>
      </w:rPr>
      <w:t xml:space="preserve"> </w:t>
    </w:r>
    <w:r w:rsidRPr="00322770">
      <w:rPr>
        <w:rFonts w:eastAsia="Times New Roman" w:cs="Arial"/>
        <w:b/>
        <w:color w:val="0085B4"/>
        <w:sz w:val="18"/>
        <w:szCs w:val="18"/>
        <w:lang w:val="fr-FR"/>
      </w:rPr>
      <w:t>|</w:t>
    </w:r>
    <w:r w:rsidRPr="00322770">
      <w:rPr>
        <w:rFonts w:eastAsia="Times New Roman" w:cs="Arial"/>
        <w:color w:val="5F5F5F"/>
        <w:sz w:val="18"/>
        <w:szCs w:val="18"/>
        <w:lang w:val="fr-FR"/>
      </w:rPr>
      <w:t xml:space="preserve">  </w:t>
    </w:r>
    <w:r w:rsidRPr="00322770">
      <w:rPr>
        <w:rFonts w:eastAsia="Times New Roman" w:cs="Arial"/>
        <w:sz w:val="18"/>
        <w:szCs w:val="18"/>
        <w:lang w:val="fr-FR"/>
      </w:rPr>
      <w:t>T 202.776.9066</w:t>
    </w:r>
    <w:r w:rsidRPr="00322770">
      <w:rPr>
        <w:rFonts w:eastAsia="Times New Roman" w:cs="Arial"/>
        <w:color w:val="0085B4"/>
        <w:sz w:val="18"/>
        <w:szCs w:val="18"/>
        <w:lang w:val="fr-FR"/>
      </w:rPr>
      <w:t xml:space="preserve">   </w:t>
    </w:r>
    <w:r w:rsidRPr="00322770">
      <w:rPr>
        <w:rFonts w:eastAsia="Times New Roman" w:cs="Arial"/>
        <w:b/>
        <w:color w:val="0085B4"/>
        <w:sz w:val="18"/>
        <w:szCs w:val="18"/>
        <w:lang w:val="fr-FR"/>
      </w:rPr>
      <w:t>|</w:t>
    </w:r>
    <w:r w:rsidRPr="00322770">
      <w:rPr>
        <w:rFonts w:eastAsia="Times New Roman" w:cs="Arial"/>
        <w:sz w:val="18"/>
        <w:szCs w:val="18"/>
        <w:lang w:val="fr-FR"/>
      </w:rPr>
      <w:t xml:space="preserve">  F 202.776.9074</w:t>
    </w:r>
  </w:p>
  <w:p w:rsidR="00A9281E" w:rsidRPr="005C1899" w:rsidRDefault="00A9281E" w:rsidP="005C1899">
    <w:pPr>
      <w:spacing w:before="0" w:after="60"/>
      <w:jc w:val="center"/>
      <w:rPr>
        <w:rFonts w:eastAsia="Times New Roman" w:cs="Arial"/>
        <w:color w:val="5F5F5F"/>
        <w:sz w:val="18"/>
        <w:szCs w:val="18"/>
      </w:rPr>
    </w:pPr>
    <w:r w:rsidRPr="005C1899">
      <w:rPr>
        <w:rFonts w:eastAsia="Times New Roman" w:cs="Arial"/>
        <w:sz w:val="18"/>
        <w:szCs w:val="18"/>
      </w:rPr>
      <w:t xml:space="preserve">WASHINGTON, </w:t>
    </w:r>
    <w:proofErr w:type="gramStart"/>
    <w:r w:rsidRPr="005C1899">
      <w:rPr>
        <w:rFonts w:eastAsia="Times New Roman" w:cs="Arial"/>
        <w:sz w:val="18"/>
        <w:szCs w:val="18"/>
      </w:rPr>
      <w:t>DC</w:t>
    </w:r>
    <w:r w:rsidRPr="005C1899">
      <w:rPr>
        <w:rFonts w:eastAsia="Times New Roman" w:cs="Arial"/>
        <w:color w:val="5F5F5F"/>
        <w:sz w:val="18"/>
        <w:szCs w:val="18"/>
      </w:rPr>
      <w:t xml:space="preserve"> </w:t>
    </w:r>
    <w:r w:rsidRPr="005C1899">
      <w:rPr>
        <w:rFonts w:eastAsia="Times New Roman" w:cs="Arial"/>
        <w:color w:val="0085B4"/>
        <w:sz w:val="18"/>
        <w:szCs w:val="18"/>
      </w:rPr>
      <w:t xml:space="preserve"> </w:t>
    </w:r>
    <w:r w:rsidRPr="005C1899">
      <w:rPr>
        <w:rFonts w:eastAsia="Times New Roman" w:cs="Arial"/>
        <w:b/>
        <w:color w:val="0085B4"/>
        <w:sz w:val="18"/>
        <w:szCs w:val="18"/>
      </w:rPr>
      <w:t>|</w:t>
    </w:r>
    <w:proofErr w:type="gramEnd"/>
    <w:r w:rsidRPr="005C1899">
      <w:rPr>
        <w:rFonts w:eastAsia="Times New Roman" w:cs="Arial"/>
        <w:color w:val="5F5F5F"/>
        <w:sz w:val="18"/>
        <w:szCs w:val="18"/>
      </w:rPr>
      <w:t xml:space="preserve">  </w:t>
    </w:r>
    <w:r w:rsidRPr="005C1899">
      <w:rPr>
        <w:rFonts w:eastAsia="Times New Roman" w:cs="Arial"/>
        <w:sz w:val="18"/>
        <w:szCs w:val="18"/>
      </w:rPr>
      <w:t>BERKELEY, CA</w:t>
    </w:r>
    <w:r w:rsidRPr="005C1899">
      <w:rPr>
        <w:rFonts w:eastAsia="Times New Roman" w:cs="Arial"/>
        <w:color w:val="5F5F5F"/>
        <w:sz w:val="18"/>
        <w:szCs w:val="18"/>
      </w:rPr>
      <w:t xml:space="preserve"> </w:t>
    </w:r>
    <w:r w:rsidRPr="005C1899">
      <w:rPr>
        <w:rFonts w:eastAsia="Times New Roman" w:cs="Arial"/>
        <w:color w:val="0085B4"/>
        <w:sz w:val="18"/>
        <w:szCs w:val="18"/>
      </w:rPr>
      <w:t xml:space="preserve"> </w:t>
    </w:r>
    <w:r w:rsidRPr="005C1899">
      <w:rPr>
        <w:rFonts w:eastAsia="Times New Roman" w:cs="Arial"/>
        <w:b/>
        <w:color w:val="0085B4"/>
        <w:sz w:val="18"/>
        <w:szCs w:val="18"/>
      </w:rPr>
      <w:t>|</w:t>
    </w:r>
    <w:r w:rsidRPr="005C1899">
      <w:rPr>
        <w:rFonts w:eastAsia="Times New Roman" w:cs="Arial"/>
        <w:color w:val="5F5F5F"/>
        <w:sz w:val="18"/>
        <w:szCs w:val="18"/>
      </w:rPr>
      <w:t xml:space="preserve">  </w:t>
    </w:r>
    <w:r w:rsidRPr="005C1899">
      <w:rPr>
        <w:rFonts w:eastAsia="Times New Roman" w:cs="Arial"/>
        <w:sz w:val="18"/>
        <w:szCs w:val="18"/>
      </w:rPr>
      <w:t>NEW YORK, NY</w:t>
    </w:r>
    <w:r w:rsidRPr="005C1899">
      <w:rPr>
        <w:rFonts w:eastAsia="Times New Roman" w:cs="Arial"/>
        <w:color w:val="0085B4"/>
        <w:sz w:val="18"/>
        <w:szCs w:val="18"/>
      </w:rPr>
      <w:t xml:space="preserve">  </w:t>
    </w:r>
    <w:r w:rsidRPr="005C1899">
      <w:rPr>
        <w:rFonts w:eastAsia="Times New Roman" w:cs="Arial"/>
        <w:b/>
        <w:color w:val="0085B4"/>
        <w:sz w:val="18"/>
        <w:szCs w:val="18"/>
      </w:rPr>
      <w:t>|</w:t>
    </w:r>
    <w:r w:rsidRPr="005C1899">
      <w:rPr>
        <w:rFonts w:eastAsia="Times New Roman" w:cs="Arial"/>
        <w:color w:val="5F5F5F"/>
        <w:sz w:val="18"/>
        <w:szCs w:val="18"/>
      </w:rPr>
      <w:t xml:space="preserve">  </w:t>
    </w:r>
    <w:r w:rsidRPr="005C1899">
      <w:rPr>
        <w:rFonts w:eastAsia="Times New Roman" w:cs="Arial"/>
        <w:sz w:val="18"/>
        <w:szCs w:val="18"/>
      </w:rPr>
      <w:t>LOS ANGELES, CA</w:t>
    </w:r>
    <w:r w:rsidRPr="005C1899">
      <w:rPr>
        <w:rFonts w:eastAsia="Times New Roman" w:cs="Arial"/>
        <w:color w:val="0085B4"/>
        <w:sz w:val="18"/>
        <w:szCs w:val="18"/>
      </w:rPr>
      <w:t xml:space="preserve">   </w:t>
    </w:r>
    <w:r w:rsidRPr="005C1899">
      <w:rPr>
        <w:rFonts w:eastAsia="Times New Roman" w:cs="Arial"/>
        <w:b/>
        <w:color w:val="0085B4"/>
        <w:sz w:val="18"/>
        <w:szCs w:val="18"/>
      </w:rPr>
      <w:t>|</w:t>
    </w:r>
    <w:r w:rsidRPr="005C1899">
      <w:rPr>
        <w:rFonts w:eastAsia="Times New Roman" w:cs="Arial"/>
        <w:color w:val="5F5F5F"/>
        <w:sz w:val="18"/>
        <w:szCs w:val="18"/>
      </w:rPr>
      <w:t xml:space="preserve">  </w:t>
    </w:r>
    <w:r w:rsidRPr="005C1899">
      <w:rPr>
        <w:rFonts w:eastAsia="Times New Roman" w:cs="Arial"/>
        <w:sz w:val="18"/>
        <w:szCs w:val="18"/>
      </w:rPr>
      <w:t>RICHMOND, VA</w:t>
    </w:r>
  </w:p>
  <w:p w:rsidR="00A9281E" w:rsidRPr="005C1899" w:rsidRDefault="00A9281E" w:rsidP="005C1899">
    <w:pPr>
      <w:spacing w:before="0" w:after="60"/>
      <w:jc w:val="center"/>
      <w:rPr>
        <w:rFonts w:eastAsia="Times New Roman" w:cs="Arial"/>
        <w:sz w:val="16"/>
        <w:szCs w:val="20"/>
      </w:rPr>
    </w:pPr>
    <w:r w:rsidRPr="005C1899">
      <w:rPr>
        <w:rFonts w:eastAsia="Times New Roman" w:cs="Arial"/>
        <w:sz w:val="18"/>
        <w:szCs w:val="18"/>
      </w:rPr>
      <w:t>www.lakeresearch.com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6A8" w:rsidRDefault="002226A8" w:rsidP="004008A5">
      <w:pPr>
        <w:spacing w:after="120"/>
      </w:pPr>
      <w:r>
        <w:separator/>
      </w:r>
    </w:p>
  </w:footnote>
  <w:footnote w:type="continuationSeparator" w:id="0">
    <w:p w:rsidR="002226A8" w:rsidRDefault="002226A8">
      <w:r>
        <w:continuationSeparator/>
      </w:r>
    </w:p>
    <w:p w:rsidR="002226A8" w:rsidRDefault="002226A8"/>
    <w:p w:rsidR="002226A8" w:rsidRDefault="002226A8"/>
    <w:p w:rsidR="002226A8" w:rsidRDefault="002226A8" w:rsidP="006B1AC3"/>
    <w:p w:rsidR="002226A8" w:rsidRDefault="002226A8" w:rsidP="00B4744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81E" w:rsidRDefault="00A9281E"/>
  <w:p w:rsidR="00A9281E" w:rsidRDefault="00A9281E"/>
  <w:p w:rsidR="00A9281E" w:rsidRDefault="00A9281E" w:rsidP="00B4744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81E" w:rsidRDefault="00A9281E" w:rsidP="002B1979">
    <w:pPr>
      <w:pBdr>
        <w:bottom w:val="single" w:sz="4" w:space="1" w:color="auto"/>
      </w:pBdr>
      <w:tabs>
        <w:tab w:val="right" w:pos="8640"/>
      </w:tabs>
    </w:pPr>
    <w:r>
      <w:t xml:space="preserve">ASPCA – </w:t>
    </w:r>
    <w:r w:rsidR="007B5219">
      <w:t>Missouri</w:t>
    </w:r>
    <w:r w:rsidR="00B4004C">
      <w:t xml:space="preserve"> </w:t>
    </w:r>
    <w:r>
      <w:t xml:space="preserve">Horse Slaughter Survey Findings – </w:t>
    </w:r>
    <w:r w:rsidR="007B5219">
      <w:t>May</w:t>
    </w:r>
    <w:r w:rsidR="00B4004C">
      <w:t xml:space="preserve"> 2013</w:t>
    </w:r>
    <w:r w:rsidRPr="008B2FD1">
      <w:rPr>
        <w:rStyle w:val="PageNumber"/>
      </w:rPr>
      <w:t xml:space="preserve"> </w:t>
    </w:r>
    <w:r>
      <w:rPr>
        <w:rStyle w:val="PageNumber"/>
      </w:rPr>
      <w:tab/>
    </w:r>
    <w:r w:rsidR="00557DB0" w:rsidRPr="007C1ECE">
      <w:rPr>
        <w:rStyle w:val="PageNumber"/>
      </w:rPr>
      <w:fldChar w:fldCharType="begin"/>
    </w:r>
    <w:r w:rsidRPr="007C1ECE">
      <w:rPr>
        <w:rStyle w:val="PageNumber"/>
      </w:rPr>
      <w:instrText xml:space="preserve"> PAGE </w:instrText>
    </w:r>
    <w:r w:rsidR="00557DB0" w:rsidRPr="007C1ECE">
      <w:rPr>
        <w:rStyle w:val="PageNumber"/>
      </w:rPr>
      <w:fldChar w:fldCharType="separate"/>
    </w:r>
    <w:r w:rsidR="009F7128">
      <w:rPr>
        <w:rStyle w:val="PageNumber"/>
        <w:noProof/>
      </w:rPr>
      <w:t>3</w:t>
    </w:r>
    <w:r w:rsidR="00557DB0" w:rsidRPr="007C1ECE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72D5"/>
    <w:multiLevelType w:val="multilevel"/>
    <w:tmpl w:val="FB8016D8"/>
    <w:numStyleLink w:val="BlueBullet"/>
  </w:abstractNum>
  <w:abstractNum w:abstractNumId="1">
    <w:nsid w:val="03F57239"/>
    <w:multiLevelType w:val="multilevel"/>
    <w:tmpl w:val="FB8016D8"/>
    <w:numStyleLink w:val="BlueBullet"/>
  </w:abstractNum>
  <w:abstractNum w:abstractNumId="2">
    <w:nsid w:val="0569415E"/>
    <w:multiLevelType w:val="hybridMultilevel"/>
    <w:tmpl w:val="E1F62F26"/>
    <w:lvl w:ilvl="0" w:tplc="9E324C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3C0D9C"/>
    <w:multiLevelType w:val="multilevel"/>
    <w:tmpl w:val="58843CCC"/>
    <w:numStyleLink w:val="BlackBullet"/>
  </w:abstractNum>
  <w:abstractNum w:abstractNumId="4">
    <w:nsid w:val="09216C6C"/>
    <w:multiLevelType w:val="hybridMultilevel"/>
    <w:tmpl w:val="93AE2938"/>
    <w:lvl w:ilvl="0" w:tplc="720A6490">
      <w:start w:val="2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5F5F5F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D70C67"/>
    <w:multiLevelType w:val="hybridMultilevel"/>
    <w:tmpl w:val="03E60F20"/>
    <w:lvl w:ilvl="0" w:tplc="9CE0E3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8A4350"/>
    <w:multiLevelType w:val="hybridMultilevel"/>
    <w:tmpl w:val="2D8A7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14323"/>
    <w:multiLevelType w:val="hybridMultilevel"/>
    <w:tmpl w:val="BBB6CC2C"/>
    <w:lvl w:ilvl="0" w:tplc="681EB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182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BC9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E06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D2A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2A4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7C3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B8C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D8C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0A06DFE"/>
    <w:multiLevelType w:val="hybridMultilevel"/>
    <w:tmpl w:val="C8E0B96C"/>
    <w:lvl w:ilvl="0" w:tplc="9CE0E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636B33"/>
    <w:multiLevelType w:val="hybridMultilevel"/>
    <w:tmpl w:val="203A9EC4"/>
    <w:lvl w:ilvl="0" w:tplc="F48C59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CCFF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862DC5"/>
    <w:multiLevelType w:val="multilevel"/>
    <w:tmpl w:val="FB8016D8"/>
    <w:numStyleLink w:val="BlueBullet"/>
  </w:abstractNum>
  <w:abstractNum w:abstractNumId="11">
    <w:nsid w:val="14345571"/>
    <w:multiLevelType w:val="multilevel"/>
    <w:tmpl w:val="58843CCC"/>
    <w:numStyleLink w:val="BlackBullet"/>
  </w:abstractNum>
  <w:abstractNum w:abstractNumId="12">
    <w:nsid w:val="1474481D"/>
    <w:multiLevelType w:val="hybridMultilevel"/>
    <w:tmpl w:val="73BA2C38"/>
    <w:lvl w:ilvl="0" w:tplc="720A6490">
      <w:start w:val="2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5F5F5F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BA21D8"/>
    <w:multiLevelType w:val="hybridMultilevel"/>
    <w:tmpl w:val="52DE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986693"/>
    <w:multiLevelType w:val="hybridMultilevel"/>
    <w:tmpl w:val="B38C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438D2">
      <w:start w:val="1"/>
      <w:numFmt w:val="bullet"/>
      <w:lvlText w:val="―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B638A2"/>
    <w:multiLevelType w:val="hybridMultilevel"/>
    <w:tmpl w:val="A680E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807F6B"/>
    <w:multiLevelType w:val="hybridMultilevel"/>
    <w:tmpl w:val="1F9603E6"/>
    <w:lvl w:ilvl="0" w:tplc="720A6490">
      <w:start w:val="2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5F5F5F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236064"/>
    <w:multiLevelType w:val="multilevel"/>
    <w:tmpl w:val="FB8016D8"/>
    <w:numStyleLink w:val="BlueBullet"/>
  </w:abstractNum>
  <w:abstractNum w:abstractNumId="18">
    <w:nsid w:val="26E264CB"/>
    <w:multiLevelType w:val="multilevel"/>
    <w:tmpl w:val="01AEAB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AF2C0F"/>
    <w:multiLevelType w:val="hybridMultilevel"/>
    <w:tmpl w:val="0D6654BC"/>
    <w:lvl w:ilvl="0" w:tplc="720A6490">
      <w:start w:val="200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cs="Times New Roman" w:hint="default"/>
        <w:color w:val="5F5F5F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77"/>
        </w:tabs>
        <w:ind w:left="15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7"/>
        </w:tabs>
        <w:ind w:left="2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7"/>
        </w:tabs>
        <w:ind w:left="3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7"/>
        </w:tabs>
        <w:ind w:left="37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7"/>
        </w:tabs>
        <w:ind w:left="4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7"/>
        </w:tabs>
        <w:ind w:left="5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7"/>
        </w:tabs>
        <w:ind w:left="58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7"/>
        </w:tabs>
        <w:ind w:left="6617" w:hanging="360"/>
      </w:pPr>
      <w:rPr>
        <w:rFonts w:ascii="Wingdings" w:hAnsi="Wingdings" w:hint="default"/>
      </w:rPr>
    </w:lvl>
  </w:abstractNum>
  <w:abstractNum w:abstractNumId="20">
    <w:nsid w:val="2D776F49"/>
    <w:multiLevelType w:val="multilevel"/>
    <w:tmpl w:val="58843CCC"/>
    <w:styleLink w:val="BlackBulle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360"/>
        </w:tabs>
        <w:ind w:left="144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714D15"/>
    <w:multiLevelType w:val="multilevel"/>
    <w:tmpl w:val="58843CCC"/>
    <w:numStyleLink w:val="BlackBullet"/>
  </w:abstractNum>
  <w:abstractNum w:abstractNumId="22">
    <w:nsid w:val="3163527F"/>
    <w:multiLevelType w:val="multilevel"/>
    <w:tmpl w:val="FB8016D8"/>
    <w:numStyleLink w:val="BlueBullet"/>
  </w:abstractNum>
  <w:abstractNum w:abstractNumId="23">
    <w:nsid w:val="318F7DB5"/>
    <w:multiLevelType w:val="multilevel"/>
    <w:tmpl w:val="FB8016D8"/>
    <w:numStyleLink w:val="BlueBullet"/>
  </w:abstractNum>
  <w:abstractNum w:abstractNumId="24">
    <w:nsid w:val="3213499B"/>
    <w:multiLevelType w:val="hybridMultilevel"/>
    <w:tmpl w:val="04F235C6"/>
    <w:lvl w:ilvl="0" w:tplc="6FF43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700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00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689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6C5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46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08D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1C7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C05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35F37497"/>
    <w:multiLevelType w:val="hybridMultilevel"/>
    <w:tmpl w:val="0F58118C"/>
    <w:lvl w:ilvl="0" w:tplc="94748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AD341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0A2C7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F050B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90929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2C807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660A1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C1D48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D136C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26">
    <w:nsid w:val="39D446A8"/>
    <w:multiLevelType w:val="hybridMultilevel"/>
    <w:tmpl w:val="9DA8C196"/>
    <w:lvl w:ilvl="0" w:tplc="F48C59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CCFF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CA83768"/>
    <w:multiLevelType w:val="multilevel"/>
    <w:tmpl w:val="FB8016D8"/>
    <w:numStyleLink w:val="BlueBullet"/>
  </w:abstractNum>
  <w:abstractNum w:abstractNumId="28">
    <w:nsid w:val="4A8B776F"/>
    <w:multiLevelType w:val="hybridMultilevel"/>
    <w:tmpl w:val="84649894"/>
    <w:lvl w:ilvl="0" w:tplc="E49265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12266F"/>
    <w:multiLevelType w:val="hybridMultilevel"/>
    <w:tmpl w:val="69D44C30"/>
    <w:lvl w:ilvl="0" w:tplc="9CE0E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B5591C"/>
    <w:multiLevelType w:val="hybridMultilevel"/>
    <w:tmpl w:val="83C6C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113AB9"/>
    <w:multiLevelType w:val="hybridMultilevel"/>
    <w:tmpl w:val="01AEA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DD4865"/>
    <w:multiLevelType w:val="multilevel"/>
    <w:tmpl w:val="FB8016D8"/>
    <w:numStyleLink w:val="BlueBullet"/>
  </w:abstractNum>
  <w:abstractNum w:abstractNumId="33">
    <w:nsid w:val="4F495698"/>
    <w:multiLevelType w:val="multilevel"/>
    <w:tmpl w:val="FB8016D8"/>
    <w:numStyleLink w:val="BlueBullet"/>
  </w:abstractNum>
  <w:abstractNum w:abstractNumId="34">
    <w:nsid w:val="4F4F4AB9"/>
    <w:multiLevelType w:val="hybridMultilevel"/>
    <w:tmpl w:val="CD88990C"/>
    <w:lvl w:ilvl="0" w:tplc="720A6490">
      <w:start w:val="2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5F5F5F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22107D1"/>
    <w:multiLevelType w:val="multilevel"/>
    <w:tmpl w:val="FB8016D8"/>
    <w:numStyleLink w:val="BlueBullet"/>
  </w:abstractNum>
  <w:abstractNum w:abstractNumId="36">
    <w:nsid w:val="5C9F11F7"/>
    <w:multiLevelType w:val="multilevel"/>
    <w:tmpl w:val="FB8016D8"/>
    <w:styleLink w:val="BlueBullet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/>
        <w:color w:val="0085B4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009DDD"/>
      </w:rPr>
    </w:lvl>
    <w:lvl w:ilvl="2">
      <w:start w:val="1"/>
      <w:numFmt w:val="bullet"/>
      <w:lvlText w:val="o"/>
      <w:lvlJc w:val="left"/>
      <w:pPr>
        <w:tabs>
          <w:tab w:val="num" w:pos="360"/>
        </w:tabs>
        <w:ind w:left="1440" w:hanging="360"/>
      </w:pPr>
      <w:rPr>
        <w:rFonts w:ascii="Calibri" w:hAnsi="Calibri" w:hint="default"/>
        <w:color w:val="009DDD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5DBC4652"/>
    <w:multiLevelType w:val="hybridMultilevel"/>
    <w:tmpl w:val="945620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FE70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0085B4"/>
        <w:sz w:val="22"/>
        <w:vertAlign w:val="baseli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5C4EE6"/>
    <w:multiLevelType w:val="multilevel"/>
    <w:tmpl w:val="58843CCC"/>
    <w:numStyleLink w:val="BlackBullet"/>
  </w:abstractNum>
  <w:abstractNum w:abstractNumId="39">
    <w:nsid w:val="66F34A6F"/>
    <w:multiLevelType w:val="multilevel"/>
    <w:tmpl w:val="FB8016D8"/>
    <w:numStyleLink w:val="BlueBullet"/>
  </w:abstractNum>
  <w:abstractNum w:abstractNumId="40">
    <w:nsid w:val="673D5D48"/>
    <w:multiLevelType w:val="hybridMultilevel"/>
    <w:tmpl w:val="97984152"/>
    <w:lvl w:ilvl="0" w:tplc="720A6490">
      <w:start w:val="2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5F5F5F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9C1789"/>
    <w:multiLevelType w:val="hybridMultilevel"/>
    <w:tmpl w:val="2BEC80E6"/>
    <w:lvl w:ilvl="0" w:tplc="E49265E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6E9F16A5"/>
    <w:multiLevelType w:val="multilevel"/>
    <w:tmpl w:val="58843CCC"/>
    <w:numStyleLink w:val="BlackBullet"/>
  </w:abstractNum>
  <w:abstractNum w:abstractNumId="43">
    <w:nsid w:val="6F2367D0"/>
    <w:multiLevelType w:val="multilevel"/>
    <w:tmpl w:val="C8E0B9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7F2D55"/>
    <w:multiLevelType w:val="multilevel"/>
    <w:tmpl w:val="FB8016D8"/>
    <w:numStyleLink w:val="BlueBullet"/>
  </w:abstractNum>
  <w:abstractNum w:abstractNumId="45">
    <w:nsid w:val="7B5F2FC7"/>
    <w:multiLevelType w:val="hybridMultilevel"/>
    <w:tmpl w:val="5394CFB0"/>
    <w:lvl w:ilvl="0" w:tplc="720A6490">
      <w:start w:val="2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5F5F5F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18"/>
  </w:num>
  <w:num w:numId="4">
    <w:abstractNumId w:val="5"/>
  </w:num>
  <w:num w:numId="5">
    <w:abstractNumId w:val="29"/>
  </w:num>
  <w:num w:numId="6">
    <w:abstractNumId w:val="8"/>
  </w:num>
  <w:num w:numId="7">
    <w:abstractNumId w:val="43"/>
  </w:num>
  <w:num w:numId="8">
    <w:abstractNumId w:val="4"/>
  </w:num>
  <w:num w:numId="9">
    <w:abstractNumId w:val="40"/>
  </w:num>
  <w:num w:numId="10">
    <w:abstractNumId w:val="19"/>
  </w:num>
  <w:num w:numId="11">
    <w:abstractNumId w:val="28"/>
  </w:num>
  <w:num w:numId="12">
    <w:abstractNumId w:val="25"/>
  </w:num>
  <w:num w:numId="13">
    <w:abstractNumId w:val="12"/>
  </w:num>
  <w:num w:numId="14">
    <w:abstractNumId w:val="34"/>
  </w:num>
  <w:num w:numId="15">
    <w:abstractNumId w:val="2"/>
  </w:num>
  <w:num w:numId="16">
    <w:abstractNumId w:val="41"/>
  </w:num>
  <w:num w:numId="17">
    <w:abstractNumId w:val="16"/>
  </w:num>
  <w:num w:numId="18">
    <w:abstractNumId w:val="45"/>
  </w:num>
  <w:num w:numId="19">
    <w:abstractNumId w:val="20"/>
  </w:num>
  <w:num w:numId="20">
    <w:abstractNumId w:val="0"/>
  </w:num>
  <w:num w:numId="21">
    <w:abstractNumId w:val="21"/>
  </w:num>
  <w:num w:numId="22">
    <w:abstractNumId w:val="38"/>
  </w:num>
  <w:num w:numId="23">
    <w:abstractNumId w:val="3"/>
  </w:num>
  <w:num w:numId="24">
    <w:abstractNumId w:val="36"/>
  </w:num>
  <w:num w:numId="25">
    <w:abstractNumId w:val="42"/>
  </w:num>
  <w:num w:numId="26">
    <w:abstractNumId w:val="17"/>
  </w:num>
  <w:num w:numId="27">
    <w:abstractNumId w:val="10"/>
  </w:num>
  <w:num w:numId="28">
    <w:abstractNumId w:val="11"/>
  </w:num>
  <w:num w:numId="29">
    <w:abstractNumId w:val="22"/>
  </w:num>
  <w:num w:numId="30">
    <w:abstractNumId w:val="33"/>
  </w:num>
  <w:num w:numId="31">
    <w:abstractNumId w:val="39"/>
  </w:num>
  <w:num w:numId="32">
    <w:abstractNumId w:val="27"/>
  </w:num>
  <w:num w:numId="33">
    <w:abstractNumId w:val="9"/>
  </w:num>
  <w:num w:numId="34">
    <w:abstractNumId w:val="23"/>
  </w:num>
  <w:num w:numId="35">
    <w:abstractNumId w:val="37"/>
  </w:num>
  <w:num w:numId="36">
    <w:abstractNumId w:val="44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720" w:hanging="360"/>
        </w:pPr>
        <w:rPr>
          <w:rFonts w:ascii="Symbol" w:hAnsi="Symbol"/>
          <w:color w:val="0085B4"/>
          <w:sz w:val="24"/>
          <w:szCs w:val="24"/>
        </w:rPr>
      </w:lvl>
    </w:lvlOverride>
    <w:lvlOverride w:ilvl="1">
      <w:lvl w:ilvl="1">
        <w:start w:val="1"/>
        <w:numFmt w:val="bullet"/>
        <w:lvlText w:val=""/>
        <w:lvlJc w:val="left"/>
        <w:pPr>
          <w:tabs>
            <w:tab w:val="num" w:pos="360"/>
          </w:tabs>
          <w:ind w:left="1080" w:hanging="360"/>
        </w:pPr>
        <w:rPr>
          <w:rFonts w:ascii="Symbol" w:hAnsi="Symbol" w:hint="default"/>
          <w:color w:val="009DDD"/>
          <w:sz w:val="24"/>
          <w:szCs w:val="24"/>
        </w:rPr>
      </w:lvl>
    </w:lvlOverride>
  </w:num>
  <w:num w:numId="37">
    <w:abstractNumId w:val="35"/>
  </w:num>
  <w:num w:numId="38">
    <w:abstractNumId w:val="26"/>
  </w:num>
  <w:num w:numId="39">
    <w:abstractNumId w:val="1"/>
  </w:num>
  <w:num w:numId="40">
    <w:abstractNumId w:val="32"/>
  </w:num>
  <w:num w:numId="41">
    <w:abstractNumId w:val="30"/>
  </w:num>
  <w:num w:numId="42">
    <w:abstractNumId w:val="24"/>
  </w:num>
  <w:num w:numId="43">
    <w:abstractNumId w:val="7"/>
  </w:num>
  <w:num w:numId="44">
    <w:abstractNumId w:val="13"/>
  </w:num>
  <w:num w:numId="45">
    <w:abstractNumId w:val="14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  <w:endnote w:id="1"/>
  </w:endnotePr>
  <w:compat/>
  <w:rsids>
    <w:rsidRoot w:val="00257E2C"/>
    <w:rsid w:val="000010CC"/>
    <w:rsid w:val="000055A4"/>
    <w:rsid w:val="00014601"/>
    <w:rsid w:val="00015E27"/>
    <w:rsid w:val="00023038"/>
    <w:rsid w:val="00024781"/>
    <w:rsid w:val="00033E5A"/>
    <w:rsid w:val="000355E6"/>
    <w:rsid w:val="000370DC"/>
    <w:rsid w:val="000479DB"/>
    <w:rsid w:val="00047ACD"/>
    <w:rsid w:val="00052824"/>
    <w:rsid w:val="00053176"/>
    <w:rsid w:val="00055B83"/>
    <w:rsid w:val="000631CE"/>
    <w:rsid w:val="000634AE"/>
    <w:rsid w:val="00066266"/>
    <w:rsid w:val="000662A6"/>
    <w:rsid w:val="00070704"/>
    <w:rsid w:val="000714A7"/>
    <w:rsid w:val="0007220E"/>
    <w:rsid w:val="00073766"/>
    <w:rsid w:val="000756CC"/>
    <w:rsid w:val="00076BEB"/>
    <w:rsid w:val="00077574"/>
    <w:rsid w:val="000862E4"/>
    <w:rsid w:val="000923CF"/>
    <w:rsid w:val="00097334"/>
    <w:rsid w:val="000A51FF"/>
    <w:rsid w:val="000A6705"/>
    <w:rsid w:val="000B2E1B"/>
    <w:rsid w:val="000C0153"/>
    <w:rsid w:val="000C1186"/>
    <w:rsid w:val="000C4F69"/>
    <w:rsid w:val="000C5D57"/>
    <w:rsid w:val="000C62CF"/>
    <w:rsid w:val="000C66D5"/>
    <w:rsid w:val="000D1344"/>
    <w:rsid w:val="000D1376"/>
    <w:rsid w:val="000D348F"/>
    <w:rsid w:val="000D3EDD"/>
    <w:rsid w:val="000D492B"/>
    <w:rsid w:val="000E1329"/>
    <w:rsid w:val="000E3978"/>
    <w:rsid w:val="000F42E7"/>
    <w:rsid w:val="000F7034"/>
    <w:rsid w:val="00110E8D"/>
    <w:rsid w:val="001114A7"/>
    <w:rsid w:val="00117B1F"/>
    <w:rsid w:val="001210C8"/>
    <w:rsid w:val="00125A59"/>
    <w:rsid w:val="00126D1E"/>
    <w:rsid w:val="00132AA1"/>
    <w:rsid w:val="00141D5A"/>
    <w:rsid w:val="001438C1"/>
    <w:rsid w:val="0014706D"/>
    <w:rsid w:val="00151FAB"/>
    <w:rsid w:val="001525C3"/>
    <w:rsid w:val="00153B6D"/>
    <w:rsid w:val="00153E14"/>
    <w:rsid w:val="001620BB"/>
    <w:rsid w:val="00163559"/>
    <w:rsid w:val="001663EF"/>
    <w:rsid w:val="001669FA"/>
    <w:rsid w:val="001840DC"/>
    <w:rsid w:val="00185092"/>
    <w:rsid w:val="0019037D"/>
    <w:rsid w:val="0019567C"/>
    <w:rsid w:val="0019632D"/>
    <w:rsid w:val="001A30EE"/>
    <w:rsid w:val="001A65A9"/>
    <w:rsid w:val="001A6A11"/>
    <w:rsid w:val="001B1ADC"/>
    <w:rsid w:val="001B4B5D"/>
    <w:rsid w:val="001C2473"/>
    <w:rsid w:val="001C3274"/>
    <w:rsid w:val="001C37D5"/>
    <w:rsid w:val="001D0D4B"/>
    <w:rsid w:val="001D1437"/>
    <w:rsid w:val="001D2444"/>
    <w:rsid w:val="001D3463"/>
    <w:rsid w:val="001D5FFF"/>
    <w:rsid w:val="001D7B08"/>
    <w:rsid w:val="001E3099"/>
    <w:rsid w:val="001E428A"/>
    <w:rsid w:val="001E5F11"/>
    <w:rsid w:val="001F13BC"/>
    <w:rsid w:val="001F30C3"/>
    <w:rsid w:val="001F3E8C"/>
    <w:rsid w:val="0020057B"/>
    <w:rsid w:val="00200BEF"/>
    <w:rsid w:val="00203B1C"/>
    <w:rsid w:val="00204BE8"/>
    <w:rsid w:val="0020604E"/>
    <w:rsid w:val="00211870"/>
    <w:rsid w:val="0021404E"/>
    <w:rsid w:val="00217FCA"/>
    <w:rsid w:val="00220DF0"/>
    <w:rsid w:val="002226A8"/>
    <w:rsid w:val="002237DE"/>
    <w:rsid w:val="00224A39"/>
    <w:rsid w:val="00225897"/>
    <w:rsid w:val="002271AA"/>
    <w:rsid w:val="00233938"/>
    <w:rsid w:val="00240BB1"/>
    <w:rsid w:val="00246092"/>
    <w:rsid w:val="00247C60"/>
    <w:rsid w:val="00251755"/>
    <w:rsid w:val="002547B8"/>
    <w:rsid w:val="0025553D"/>
    <w:rsid w:val="00256433"/>
    <w:rsid w:val="002575F7"/>
    <w:rsid w:val="00257E2C"/>
    <w:rsid w:val="00264842"/>
    <w:rsid w:val="00270956"/>
    <w:rsid w:val="00284E52"/>
    <w:rsid w:val="00293DE7"/>
    <w:rsid w:val="00293E4D"/>
    <w:rsid w:val="00294F5B"/>
    <w:rsid w:val="0029687E"/>
    <w:rsid w:val="002A5D02"/>
    <w:rsid w:val="002A651F"/>
    <w:rsid w:val="002A6C24"/>
    <w:rsid w:val="002B1979"/>
    <w:rsid w:val="002C2899"/>
    <w:rsid w:val="002C2AF6"/>
    <w:rsid w:val="002D22DF"/>
    <w:rsid w:val="002D3DFA"/>
    <w:rsid w:val="002D7062"/>
    <w:rsid w:val="002E0EE3"/>
    <w:rsid w:val="002E2145"/>
    <w:rsid w:val="002E2EBE"/>
    <w:rsid w:val="002E6B66"/>
    <w:rsid w:val="002F1CC2"/>
    <w:rsid w:val="00315270"/>
    <w:rsid w:val="003176FD"/>
    <w:rsid w:val="00322770"/>
    <w:rsid w:val="00331AFA"/>
    <w:rsid w:val="00333D41"/>
    <w:rsid w:val="00340134"/>
    <w:rsid w:val="00341202"/>
    <w:rsid w:val="00341EC4"/>
    <w:rsid w:val="00351D4B"/>
    <w:rsid w:val="0035458C"/>
    <w:rsid w:val="00360915"/>
    <w:rsid w:val="00361E5C"/>
    <w:rsid w:val="00362A85"/>
    <w:rsid w:val="003641EE"/>
    <w:rsid w:val="0036452A"/>
    <w:rsid w:val="00364CD7"/>
    <w:rsid w:val="00364CDB"/>
    <w:rsid w:val="003654E8"/>
    <w:rsid w:val="0038794D"/>
    <w:rsid w:val="003904BD"/>
    <w:rsid w:val="003953B2"/>
    <w:rsid w:val="00396EF0"/>
    <w:rsid w:val="003A6E64"/>
    <w:rsid w:val="003B0653"/>
    <w:rsid w:val="003B2B15"/>
    <w:rsid w:val="003B2DA2"/>
    <w:rsid w:val="003B2E50"/>
    <w:rsid w:val="003B6B37"/>
    <w:rsid w:val="003C5A24"/>
    <w:rsid w:val="003C7500"/>
    <w:rsid w:val="003D3C18"/>
    <w:rsid w:val="003D6D64"/>
    <w:rsid w:val="003E152B"/>
    <w:rsid w:val="003E3F67"/>
    <w:rsid w:val="003E73A5"/>
    <w:rsid w:val="003F2959"/>
    <w:rsid w:val="003F52E6"/>
    <w:rsid w:val="004008A5"/>
    <w:rsid w:val="0040603A"/>
    <w:rsid w:val="004213E6"/>
    <w:rsid w:val="00421D79"/>
    <w:rsid w:val="00423165"/>
    <w:rsid w:val="00424F45"/>
    <w:rsid w:val="0042566E"/>
    <w:rsid w:val="00434968"/>
    <w:rsid w:val="0043508E"/>
    <w:rsid w:val="0044497B"/>
    <w:rsid w:val="00465382"/>
    <w:rsid w:val="004670AF"/>
    <w:rsid w:val="004940CF"/>
    <w:rsid w:val="0049475F"/>
    <w:rsid w:val="00497F26"/>
    <w:rsid w:val="004A4755"/>
    <w:rsid w:val="004B2AAC"/>
    <w:rsid w:val="004B3479"/>
    <w:rsid w:val="004C3D28"/>
    <w:rsid w:val="004D1024"/>
    <w:rsid w:val="004D2BC3"/>
    <w:rsid w:val="004D6A7D"/>
    <w:rsid w:val="004D7575"/>
    <w:rsid w:val="004E1FD5"/>
    <w:rsid w:val="004E6541"/>
    <w:rsid w:val="004E75D8"/>
    <w:rsid w:val="004F0125"/>
    <w:rsid w:val="004F0853"/>
    <w:rsid w:val="004F32CD"/>
    <w:rsid w:val="004F48AF"/>
    <w:rsid w:val="0050041D"/>
    <w:rsid w:val="0050538E"/>
    <w:rsid w:val="00511E5B"/>
    <w:rsid w:val="005174DC"/>
    <w:rsid w:val="00517E57"/>
    <w:rsid w:val="005211E2"/>
    <w:rsid w:val="00524BCC"/>
    <w:rsid w:val="0053062C"/>
    <w:rsid w:val="00530DDE"/>
    <w:rsid w:val="00531180"/>
    <w:rsid w:val="005327FF"/>
    <w:rsid w:val="00537166"/>
    <w:rsid w:val="005433D5"/>
    <w:rsid w:val="0054414D"/>
    <w:rsid w:val="005459E5"/>
    <w:rsid w:val="0054694E"/>
    <w:rsid w:val="00546E3F"/>
    <w:rsid w:val="00552026"/>
    <w:rsid w:val="00557DB0"/>
    <w:rsid w:val="00564088"/>
    <w:rsid w:val="00565DB0"/>
    <w:rsid w:val="00572D77"/>
    <w:rsid w:val="00575001"/>
    <w:rsid w:val="00576F9C"/>
    <w:rsid w:val="005774F2"/>
    <w:rsid w:val="00580D56"/>
    <w:rsid w:val="005841CD"/>
    <w:rsid w:val="00586A9D"/>
    <w:rsid w:val="00591E9D"/>
    <w:rsid w:val="005960C9"/>
    <w:rsid w:val="005A0C5F"/>
    <w:rsid w:val="005A4FDB"/>
    <w:rsid w:val="005B17D4"/>
    <w:rsid w:val="005C1899"/>
    <w:rsid w:val="005C19CB"/>
    <w:rsid w:val="005C4D17"/>
    <w:rsid w:val="005C5785"/>
    <w:rsid w:val="005C58E8"/>
    <w:rsid w:val="005E1076"/>
    <w:rsid w:val="005E177A"/>
    <w:rsid w:val="005E2609"/>
    <w:rsid w:val="005E636A"/>
    <w:rsid w:val="005E7677"/>
    <w:rsid w:val="005F06E8"/>
    <w:rsid w:val="005F4983"/>
    <w:rsid w:val="005F529D"/>
    <w:rsid w:val="005F79E0"/>
    <w:rsid w:val="00600AC5"/>
    <w:rsid w:val="00601587"/>
    <w:rsid w:val="00602356"/>
    <w:rsid w:val="00604249"/>
    <w:rsid w:val="00605A7B"/>
    <w:rsid w:val="00606C59"/>
    <w:rsid w:val="00614147"/>
    <w:rsid w:val="006170EC"/>
    <w:rsid w:val="00621B75"/>
    <w:rsid w:val="0062456B"/>
    <w:rsid w:val="00624A84"/>
    <w:rsid w:val="00625F4A"/>
    <w:rsid w:val="006272E5"/>
    <w:rsid w:val="006304E7"/>
    <w:rsid w:val="00632082"/>
    <w:rsid w:val="00632886"/>
    <w:rsid w:val="00635063"/>
    <w:rsid w:val="00635E95"/>
    <w:rsid w:val="006377C1"/>
    <w:rsid w:val="00640E65"/>
    <w:rsid w:val="006521A1"/>
    <w:rsid w:val="00657685"/>
    <w:rsid w:val="00662AC8"/>
    <w:rsid w:val="006669D3"/>
    <w:rsid w:val="00667D44"/>
    <w:rsid w:val="006706D4"/>
    <w:rsid w:val="006718DF"/>
    <w:rsid w:val="00674F23"/>
    <w:rsid w:val="00686097"/>
    <w:rsid w:val="00687C9F"/>
    <w:rsid w:val="006913CA"/>
    <w:rsid w:val="0069486C"/>
    <w:rsid w:val="006A2548"/>
    <w:rsid w:val="006A2C12"/>
    <w:rsid w:val="006A41C8"/>
    <w:rsid w:val="006A5149"/>
    <w:rsid w:val="006B07DD"/>
    <w:rsid w:val="006B1AC3"/>
    <w:rsid w:val="006B5682"/>
    <w:rsid w:val="006C23E1"/>
    <w:rsid w:val="006E1588"/>
    <w:rsid w:val="006E4A50"/>
    <w:rsid w:val="006E55F9"/>
    <w:rsid w:val="006E5D39"/>
    <w:rsid w:val="006E6B90"/>
    <w:rsid w:val="006F57CA"/>
    <w:rsid w:val="007003C9"/>
    <w:rsid w:val="00706123"/>
    <w:rsid w:val="00706473"/>
    <w:rsid w:val="00706F33"/>
    <w:rsid w:val="00713F8A"/>
    <w:rsid w:val="00715CE8"/>
    <w:rsid w:val="00730B5B"/>
    <w:rsid w:val="00734E42"/>
    <w:rsid w:val="00741153"/>
    <w:rsid w:val="00744AEE"/>
    <w:rsid w:val="007459FF"/>
    <w:rsid w:val="0074766E"/>
    <w:rsid w:val="007532A8"/>
    <w:rsid w:val="00755496"/>
    <w:rsid w:val="00756387"/>
    <w:rsid w:val="00757592"/>
    <w:rsid w:val="0076083C"/>
    <w:rsid w:val="007670EB"/>
    <w:rsid w:val="007A5278"/>
    <w:rsid w:val="007B1C8C"/>
    <w:rsid w:val="007B5219"/>
    <w:rsid w:val="007B5394"/>
    <w:rsid w:val="007B6A61"/>
    <w:rsid w:val="007C1ECE"/>
    <w:rsid w:val="007C69C2"/>
    <w:rsid w:val="007C7F5E"/>
    <w:rsid w:val="007D2385"/>
    <w:rsid w:val="007E20C2"/>
    <w:rsid w:val="007E2FCA"/>
    <w:rsid w:val="007F1AE1"/>
    <w:rsid w:val="007F5115"/>
    <w:rsid w:val="007F7343"/>
    <w:rsid w:val="008013D6"/>
    <w:rsid w:val="00802965"/>
    <w:rsid w:val="00807589"/>
    <w:rsid w:val="00811A9A"/>
    <w:rsid w:val="008179E8"/>
    <w:rsid w:val="00821F9F"/>
    <w:rsid w:val="00827145"/>
    <w:rsid w:val="008279FF"/>
    <w:rsid w:val="00831A4F"/>
    <w:rsid w:val="00834B43"/>
    <w:rsid w:val="00850B2A"/>
    <w:rsid w:val="008510FC"/>
    <w:rsid w:val="00852CED"/>
    <w:rsid w:val="00853414"/>
    <w:rsid w:val="00856082"/>
    <w:rsid w:val="008619DC"/>
    <w:rsid w:val="00861F98"/>
    <w:rsid w:val="00863617"/>
    <w:rsid w:val="00871A98"/>
    <w:rsid w:val="00871EDE"/>
    <w:rsid w:val="00875B35"/>
    <w:rsid w:val="008829E4"/>
    <w:rsid w:val="00882A8E"/>
    <w:rsid w:val="0088750B"/>
    <w:rsid w:val="0089076A"/>
    <w:rsid w:val="00890E8C"/>
    <w:rsid w:val="00891FC2"/>
    <w:rsid w:val="008947CC"/>
    <w:rsid w:val="008965D3"/>
    <w:rsid w:val="008976AD"/>
    <w:rsid w:val="008A096C"/>
    <w:rsid w:val="008A2257"/>
    <w:rsid w:val="008A3013"/>
    <w:rsid w:val="008B0E6C"/>
    <w:rsid w:val="008B1062"/>
    <w:rsid w:val="008B2FD1"/>
    <w:rsid w:val="008C20C2"/>
    <w:rsid w:val="008D12AB"/>
    <w:rsid w:val="008D4990"/>
    <w:rsid w:val="008D49A0"/>
    <w:rsid w:val="008E6245"/>
    <w:rsid w:val="008F3ED6"/>
    <w:rsid w:val="00900FA7"/>
    <w:rsid w:val="00902987"/>
    <w:rsid w:val="00906824"/>
    <w:rsid w:val="00910698"/>
    <w:rsid w:val="00912ED0"/>
    <w:rsid w:val="0091308A"/>
    <w:rsid w:val="0091381C"/>
    <w:rsid w:val="00917744"/>
    <w:rsid w:val="009205CF"/>
    <w:rsid w:val="009243D8"/>
    <w:rsid w:val="00926DBA"/>
    <w:rsid w:val="0093405C"/>
    <w:rsid w:val="009351D3"/>
    <w:rsid w:val="00952289"/>
    <w:rsid w:val="009564BF"/>
    <w:rsid w:val="00966CE1"/>
    <w:rsid w:val="00971B36"/>
    <w:rsid w:val="00972C26"/>
    <w:rsid w:val="00983E11"/>
    <w:rsid w:val="0098447F"/>
    <w:rsid w:val="009A67D7"/>
    <w:rsid w:val="009A703B"/>
    <w:rsid w:val="009A7B32"/>
    <w:rsid w:val="009B0546"/>
    <w:rsid w:val="009B0F41"/>
    <w:rsid w:val="009B65F4"/>
    <w:rsid w:val="009C4BB4"/>
    <w:rsid w:val="009C6159"/>
    <w:rsid w:val="009C67BC"/>
    <w:rsid w:val="009D0DB2"/>
    <w:rsid w:val="009D2F56"/>
    <w:rsid w:val="009D4F65"/>
    <w:rsid w:val="009D5693"/>
    <w:rsid w:val="009D72A8"/>
    <w:rsid w:val="009D7671"/>
    <w:rsid w:val="009E120C"/>
    <w:rsid w:val="009E4323"/>
    <w:rsid w:val="009E6499"/>
    <w:rsid w:val="009E7701"/>
    <w:rsid w:val="009E7B74"/>
    <w:rsid w:val="009F3177"/>
    <w:rsid w:val="009F3C86"/>
    <w:rsid w:val="009F7128"/>
    <w:rsid w:val="00A04928"/>
    <w:rsid w:val="00A06245"/>
    <w:rsid w:val="00A07905"/>
    <w:rsid w:val="00A12E68"/>
    <w:rsid w:val="00A146A7"/>
    <w:rsid w:val="00A172EF"/>
    <w:rsid w:val="00A20992"/>
    <w:rsid w:val="00A23026"/>
    <w:rsid w:val="00A37F98"/>
    <w:rsid w:val="00A418FE"/>
    <w:rsid w:val="00A42459"/>
    <w:rsid w:val="00A53C97"/>
    <w:rsid w:val="00A6614A"/>
    <w:rsid w:val="00A662CC"/>
    <w:rsid w:val="00A675A5"/>
    <w:rsid w:val="00A71522"/>
    <w:rsid w:val="00A71D28"/>
    <w:rsid w:val="00A72D72"/>
    <w:rsid w:val="00A76132"/>
    <w:rsid w:val="00A7696A"/>
    <w:rsid w:val="00A810F0"/>
    <w:rsid w:val="00A81D34"/>
    <w:rsid w:val="00A84572"/>
    <w:rsid w:val="00A912F2"/>
    <w:rsid w:val="00A914CB"/>
    <w:rsid w:val="00A9281E"/>
    <w:rsid w:val="00A93312"/>
    <w:rsid w:val="00A94B9B"/>
    <w:rsid w:val="00A96128"/>
    <w:rsid w:val="00AA24D7"/>
    <w:rsid w:val="00AA3D25"/>
    <w:rsid w:val="00AB2D57"/>
    <w:rsid w:val="00AC039E"/>
    <w:rsid w:val="00AC6F72"/>
    <w:rsid w:val="00AE2B67"/>
    <w:rsid w:val="00AE3C81"/>
    <w:rsid w:val="00AE45FD"/>
    <w:rsid w:val="00AE60E3"/>
    <w:rsid w:val="00AF1F1F"/>
    <w:rsid w:val="00AF25AC"/>
    <w:rsid w:val="00AF5476"/>
    <w:rsid w:val="00B00A47"/>
    <w:rsid w:val="00B013CF"/>
    <w:rsid w:val="00B01FCA"/>
    <w:rsid w:val="00B07C5D"/>
    <w:rsid w:val="00B128F1"/>
    <w:rsid w:val="00B2637B"/>
    <w:rsid w:val="00B26CF6"/>
    <w:rsid w:val="00B37547"/>
    <w:rsid w:val="00B4004C"/>
    <w:rsid w:val="00B428B6"/>
    <w:rsid w:val="00B43AD4"/>
    <w:rsid w:val="00B4744F"/>
    <w:rsid w:val="00B4782C"/>
    <w:rsid w:val="00B52687"/>
    <w:rsid w:val="00B529A7"/>
    <w:rsid w:val="00B5531C"/>
    <w:rsid w:val="00B559EC"/>
    <w:rsid w:val="00B5645F"/>
    <w:rsid w:val="00B57E93"/>
    <w:rsid w:val="00B60EC3"/>
    <w:rsid w:val="00B661FC"/>
    <w:rsid w:val="00B67916"/>
    <w:rsid w:val="00B67B92"/>
    <w:rsid w:val="00B708F4"/>
    <w:rsid w:val="00B75254"/>
    <w:rsid w:val="00B850C7"/>
    <w:rsid w:val="00B90416"/>
    <w:rsid w:val="00BA07C9"/>
    <w:rsid w:val="00BA0908"/>
    <w:rsid w:val="00BA46B4"/>
    <w:rsid w:val="00BB0803"/>
    <w:rsid w:val="00BC4445"/>
    <w:rsid w:val="00BC7714"/>
    <w:rsid w:val="00BD3F53"/>
    <w:rsid w:val="00BE1FF0"/>
    <w:rsid w:val="00BE27CB"/>
    <w:rsid w:val="00BE4F42"/>
    <w:rsid w:val="00BE64A1"/>
    <w:rsid w:val="00BF3A20"/>
    <w:rsid w:val="00BF6648"/>
    <w:rsid w:val="00C00A05"/>
    <w:rsid w:val="00C03386"/>
    <w:rsid w:val="00C071B6"/>
    <w:rsid w:val="00C07E74"/>
    <w:rsid w:val="00C106B0"/>
    <w:rsid w:val="00C11561"/>
    <w:rsid w:val="00C117CD"/>
    <w:rsid w:val="00C13F8B"/>
    <w:rsid w:val="00C15541"/>
    <w:rsid w:val="00C252EE"/>
    <w:rsid w:val="00C25BBD"/>
    <w:rsid w:val="00C32BAC"/>
    <w:rsid w:val="00C35827"/>
    <w:rsid w:val="00C35E6C"/>
    <w:rsid w:val="00C4226E"/>
    <w:rsid w:val="00C42CA7"/>
    <w:rsid w:val="00C476B1"/>
    <w:rsid w:val="00C524FB"/>
    <w:rsid w:val="00C52980"/>
    <w:rsid w:val="00C56BCF"/>
    <w:rsid w:val="00C747FA"/>
    <w:rsid w:val="00C8196B"/>
    <w:rsid w:val="00C82D78"/>
    <w:rsid w:val="00C83B49"/>
    <w:rsid w:val="00C84CDE"/>
    <w:rsid w:val="00C90A42"/>
    <w:rsid w:val="00C9215D"/>
    <w:rsid w:val="00C92305"/>
    <w:rsid w:val="00C93DB3"/>
    <w:rsid w:val="00C942C4"/>
    <w:rsid w:val="00CA0415"/>
    <w:rsid w:val="00CA1ADC"/>
    <w:rsid w:val="00CA3112"/>
    <w:rsid w:val="00CA4963"/>
    <w:rsid w:val="00CB0736"/>
    <w:rsid w:val="00CB2CF6"/>
    <w:rsid w:val="00CB3890"/>
    <w:rsid w:val="00CC4D5F"/>
    <w:rsid w:val="00CC50F8"/>
    <w:rsid w:val="00CC6193"/>
    <w:rsid w:val="00CD4C9A"/>
    <w:rsid w:val="00CD70D7"/>
    <w:rsid w:val="00CD7E48"/>
    <w:rsid w:val="00CD7EF0"/>
    <w:rsid w:val="00CE0E62"/>
    <w:rsid w:val="00CE0F25"/>
    <w:rsid w:val="00CE20F3"/>
    <w:rsid w:val="00CE320D"/>
    <w:rsid w:val="00CE36E3"/>
    <w:rsid w:val="00CE3CE0"/>
    <w:rsid w:val="00CE57FA"/>
    <w:rsid w:val="00CE6240"/>
    <w:rsid w:val="00CE633E"/>
    <w:rsid w:val="00CF192B"/>
    <w:rsid w:val="00CF4665"/>
    <w:rsid w:val="00D025D5"/>
    <w:rsid w:val="00D063BD"/>
    <w:rsid w:val="00D11188"/>
    <w:rsid w:val="00D14F08"/>
    <w:rsid w:val="00D23288"/>
    <w:rsid w:val="00D233A6"/>
    <w:rsid w:val="00D251E4"/>
    <w:rsid w:val="00D270A5"/>
    <w:rsid w:val="00D32BF6"/>
    <w:rsid w:val="00D341C6"/>
    <w:rsid w:val="00D35AEB"/>
    <w:rsid w:val="00D40470"/>
    <w:rsid w:val="00D437A4"/>
    <w:rsid w:val="00D4410B"/>
    <w:rsid w:val="00D44B48"/>
    <w:rsid w:val="00D47D82"/>
    <w:rsid w:val="00D6067A"/>
    <w:rsid w:val="00D66756"/>
    <w:rsid w:val="00D677EE"/>
    <w:rsid w:val="00D725C6"/>
    <w:rsid w:val="00D750C3"/>
    <w:rsid w:val="00D816A9"/>
    <w:rsid w:val="00D86675"/>
    <w:rsid w:val="00DA1D1B"/>
    <w:rsid w:val="00DA6AD7"/>
    <w:rsid w:val="00DA74AC"/>
    <w:rsid w:val="00DB002F"/>
    <w:rsid w:val="00DB15CE"/>
    <w:rsid w:val="00DB29F0"/>
    <w:rsid w:val="00DB2F7A"/>
    <w:rsid w:val="00DB665C"/>
    <w:rsid w:val="00DC1401"/>
    <w:rsid w:val="00DC1BA8"/>
    <w:rsid w:val="00DC7DF5"/>
    <w:rsid w:val="00DC7F92"/>
    <w:rsid w:val="00DD0B36"/>
    <w:rsid w:val="00DD1044"/>
    <w:rsid w:val="00DD28E1"/>
    <w:rsid w:val="00DE1CAC"/>
    <w:rsid w:val="00DE44B0"/>
    <w:rsid w:val="00DF00DA"/>
    <w:rsid w:val="00DF0157"/>
    <w:rsid w:val="00DF3D92"/>
    <w:rsid w:val="00DF530E"/>
    <w:rsid w:val="00DF7C1E"/>
    <w:rsid w:val="00E01897"/>
    <w:rsid w:val="00E05888"/>
    <w:rsid w:val="00E06603"/>
    <w:rsid w:val="00E06D4E"/>
    <w:rsid w:val="00E15907"/>
    <w:rsid w:val="00E25F84"/>
    <w:rsid w:val="00E366C7"/>
    <w:rsid w:val="00E403BE"/>
    <w:rsid w:val="00E52A9F"/>
    <w:rsid w:val="00E55B8B"/>
    <w:rsid w:val="00E56A5E"/>
    <w:rsid w:val="00E56EF5"/>
    <w:rsid w:val="00E57178"/>
    <w:rsid w:val="00E60C67"/>
    <w:rsid w:val="00E631C0"/>
    <w:rsid w:val="00E726C0"/>
    <w:rsid w:val="00E7342D"/>
    <w:rsid w:val="00E75F0B"/>
    <w:rsid w:val="00E8319A"/>
    <w:rsid w:val="00E86ABE"/>
    <w:rsid w:val="00E8771B"/>
    <w:rsid w:val="00E90479"/>
    <w:rsid w:val="00E97A65"/>
    <w:rsid w:val="00EA47E1"/>
    <w:rsid w:val="00EA5A7F"/>
    <w:rsid w:val="00EA75AC"/>
    <w:rsid w:val="00EB456C"/>
    <w:rsid w:val="00EB6F51"/>
    <w:rsid w:val="00EC03D3"/>
    <w:rsid w:val="00EC4FFB"/>
    <w:rsid w:val="00EC5815"/>
    <w:rsid w:val="00EC7242"/>
    <w:rsid w:val="00EE0115"/>
    <w:rsid w:val="00EE02D2"/>
    <w:rsid w:val="00EE594F"/>
    <w:rsid w:val="00EE7424"/>
    <w:rsid w:val="00EE790B"/>
    <w:rsid w:val="00EF0365"/>
    <w:rsid w:val="00EF13B9"/>
    <w:rsid w:val="00EF699A"/>
    <w:rsid w:val="00EF73CB"/>
    <w:rsid w:val="00F10DC7"/>
    <w:rsid w:val="00F1757B"/>
    <w:rsid w:val="00F17FFC"/>
    <w:rsid w:val="00F22E0D"/>
    <w:rsid w:val="00F33658"/>
    <w:rsid w:val="00F34184"/>
    <w:rsid w:val="00F363FD"/>
    <w:rsid w:val="00F36F76"/>
    <w:rsid w:val="00F421E5"/>
    <w:rsid w:val="00F47716"/>
    <w:rsid w:val="00F54887"/>
    <w:rsid w:val="00F56B98"/>
    <w:rsid w:val="00F60AF0"/>
    <w:rsid w:val="00F6145E"/>
    <w:rsid w:val="00F61561"/>
    <w:rsid w:val="00F67E22"/>
    <w:rsid w:val="00F75394"/>
    <w:rsid w:val="00F760C6"/>
    <w:rsid w:val="00F835E2"/>
    <w:rsid w:val="00F8721D"/>
    <w:rsid w:val="00F91E05"/>
    <w:rsid w:val="00FA276E"/>
    <w:rsid w:val="00FA494C"/>
    <w:rsid w:val="00FA624B"/>
    <w:rsid w:val="00FC1D90"/>
    <w:rsid w:val="00FC4414"/>
    <w:rsid w:val="00FC682C"/>
    <w:rsid w:val="00FD28B0"/>
    <w:rsid w:val="00FD7468"/>
    <w:rsid w:val="00FE188B"/>
    <w:rsid w:val="00FE3FFF"/>
    <w:rsid w:val="00FF290E"/>
    <w:rsid w:val="00FF5D9F"/>
    <w:rsid w:val="00FF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147"/>
    <w:pPr>
      <w:spacing w:before="120" w:after="200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43AD4"/>
    <w:pPr>
      <w:keepNext/>
      <w:spacing w:before="480" w:after="300"/>
      <w:outlineLvl w:val="0"/>
    </w:pPr>
    <w:rPr>
      <w:rFonts w:eastAsia="Times New Roman"/>
      <w:b/>
      <w:bCs/>
      <w:color w:val="0085B4"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B43AD4"/>
    <w:pPr>
      <w:keepNext/>
      <w:spacing w:before="240" w:after="60"/>
      <w:outlineLvl w:val="1"/>
    </w:pPr>
    <w:rPr>
      <w:rFonts w:eastAsia="Times New Roman"/>
      <w:b/>
      <w:bCs/>
      <w:iCs/>
      <w:color w:val="0085B4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D1344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43AD4"/>
    <w:rPr>
      <w:rFonts w:ascii="Calibri" w:hAnsi="Calibri"/>
      <w:b/>
      <w:bCs/>
      <w:color w:val="0085B4"/>
      <w:kern w:val="32"/>
      <w:sz w:val="40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B43AD4"/>
    <w:rPr>
      <w:rFonts w:ascii="Calibri" w:hAnsi="Calibri"/>
      <w:b/>
      <w:bCs/>
      <w:iCs/>
      <w:color w:val="0085B4"/>
      <w:sz w:val="28"/>
      <w:szCs w:val="28"/>
      <w:lang w:val="en-US" w:eastAsia="en-US" w:bidi="ar-SA"/>
    </w:rPr>
  </w:style>
  <w:style w:type="character" w:customStyle="1" w:styleId="Heading3Char">
    <w:name w:val="Heading 3 Char"/>
    <w:link w:val="Heading3"/>
    <w:rsid w:val="000D1344"/>
    <w:rPr>
      <w:rFonts w:ascii="Calibri" w:hAnsi="Calibri"/>
      <w:b/>
      <w:bCs/>
      <w:sz w:val="24"/>
      <w:szCs w:val="26"/>
      <w:lang w:val="en-US" w:eastAsia="en-US" w:bidi="ar-SA"/>
    </w:rPr>
  </w:style>
  <w:style w:type="paragraph" w:customStyle="1" w:styleId="Ttle">
    <w:name w:val="Ttle"/>
    <w:basedOn w:val="Heading1"/>
    <w:qFormat/>
    <w:rsid w:val="00DB665C"/>
    <w:pPr>
      <w:spacing w:before="0" w:after="200" w:line="820" w:lineRule="exact"/>
    </w:pPr>
    <w:rPr>
      <w:sz w:val="72"/>
    </w:rPr>
  </w:style>
  <w:style w:type="paragraph" w:styleId="Header">
    <w:name w:val="header"/>
    <w:basedOn w:val="Normal"/>
    <w:link w:val="HeaderChar"/>
    <w:rsid w:val="005A484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A4848"/>
    <w:rPr>
      <w:rFonts w:ascii="Helvetica" w:hAnsi="Helvetica"/>
      <w:color w:val="5F5F5F"/>
      <w:sz w:val="24"/>
      <w:szCs w:val="24"/>
    </w:rPr>
  </w:style>
  <w:style w:type="paragraph" w:styleId="Footer">
    <w:name w:val="footer"/>
    <w:basedOn w:val="Normal"/>
    <w:link w:val="FooterChar"/>
    <w:rsid w:val="003E152B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link w:val="Footer"/>
    <w:rsid w:val="003E152B"/>
    <w:rPr>
      <w:rFonts w:ascii="Calibri" w:eastAsia="Calibri" w:hAnsi="Calibri"/>
      <w:sz w:val="24"/>
      <w:szCs w:val="24"/>
      <w:lang w:val="en-US" w:eastAsia="en-US" w:bidi="ar-SA"/>
    </w:rPr>
  </w:style>
  <w:style w:type="character" w:styleId="PageNumber">
    <w:name w:val="page number"/>
    <w:rsid w:val="007C1ECE"/>
    <w:rPr>
      <w:rFonts w:ascii="Calibri" w:hAnsi="Calibri"/>
      <w:color w:val="auto"/>
      <w:sz w:val="22"/>
    </w:rPr>
  </w:style>
  <w:style w:type="table" w:customStyle="1" w:styleId="Table">
    <w:name w:val="Table"/>
    <w:basedOn w:val="TableNormal"/>
    <w:uiPriority w:val="62"/>
    <w:rsid w:val="00CE57FA"/>
    <w:rPr>
      <w:sz w:val="22"/>
      <w:szCs w:val="22"/>
    </w:rPr>
    <w:tblPr>
      <w:tblStyleRowBandSize w:val="1"/>
      <w:tblStyleColBandSize w:val="1"/>
      <w:tblInd w:w="72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  <w:jc w:val="left"/>
      </w:pPr>
      <w:rPr>
        <w:rFonts w:ascii="Helv" w:eastAsia="Times New Roman" w:hAnsi="Helv" w:cs="Times New Roman"/>
        <w:b/>
        <w:bCs/>
        <w:i w:val="0"/>
        <w:color w:val="FFFFFF"/>
        <w:sz w:val="22"/>
      </w:rPr>
      <w:tblPr/>
      <w:tcPr>
        <w:shd w:val="clear" w:color="auto" w:fill="009DDD"/>
      </w:tcPr>
    </w:tblStylePr>
    <w:tblStylePr w:type="la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double" w:sz="6" w:space="0" w:color="7A68AE"/>
          <w:left w:val="single" w:sz="8" w:space="0" w:color="7A68AE"/>
          <w:bottom w:val="single" w:sz="8" w:space="0" w:color="7A68AE"/>
          <w:right w:val="single" w:sz="8" w:space="0" w:color="7A68AE"/>
          <w:insideH w:val="nil"/>
          <w:insideV w:val="single" w:sz="8" w:space="0" w:color="7A68AE"/>
        </w:tcBorders>
      </w:tcPr>
    </w:tblStylePr>
    <w:tblStylePr w:type="firstCol">
      <w:rPr>
        <w:rFonts w:ascii="Tms Rmn" w:eastAsia="Times New Roman" w:hAnsi="Tms Rmn" w:cs="Times New Roman"/>
        <w:b/>
        <w:bCs/>
      </w:rPr>
    </w:tblStylePr>
    <w:tblStylePr w:type="lastCol"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7A68AE"/>
          <w:left w:val="single" w:sz="8" w:space="0" w:color="7A68AE"/>
          <w:bottom w:val="single" w:sz="8" w:space="0" w:color="7A68AE"/>
          <w:right w:val="single" w:sz="8" w:space="0" w:color="7A68AE"/>
        </w:tcBorders>
      </w:tcPr>
    </w:tblStylePr>
    <w:tblStylePr w:type="band1Vert">
      <w:tblPr/>
      <w:tcPr>
        <w:tcBorders>
          <w:top w:val="single" w:sz="8" w:space="0" w:color="7A68AE"/>
          <w:left w:val="single" w:sz="8" w:space="0" w:color="7A68AE"/>
          <w:bottom w:val="single" w:sz="8" w:space="0" w:color="7A68AE"/>
          <w:right w:val="single" w:sz="8" w:space="0" w:color="7A68AE"/>
        </w:tcBorders>
        <w:shd w:val="clear" w:color="auto" w:fill="DED9EB"/>
      </w:tcPr>
    </w:tblStylePr>
    <w:tblStylePr w:type="band1Horz">
      <w:tblPr/>
      <w:tcPr>
        <w:shd w:val="clear" w:color="auto" w:fill="BFE6F6"/>
      </w:tcPr>
    </w:tblStylePr>
    <w:tblStylePr w:type="band2Horz">
      <w:tblPr/>
      <w:tcPr>
        <w:shd w:val="clear" w:color="auto" w:fill="FFFFFF"/>
      </w:tcPr>
    </w:tblStylePr>
  </w:style>
  <w:style w:type="paragraph" w:customStyle="1" w:styleId="Figuretitle">
    <w:name w:val="Figure title"/>
    <w:basedOn w:val="Normal"/>
    <w:next w:val="Figurenumber"/>
    <w:qFormat/>
    <w:rsid w:val="00A72D72"/>
    <w:pPr>
      <w:spacing w:before="240" w:after="0"/>
    </w:pPr>
    <w:rPr>
      <w:b/>
    </w:rPr>
  </w:style>
  <w:style w:type="paragraph" w:customStyle="1" w:styleId="Figurenumber">
    <w:name w:val="Figure number"/>
    <w:basedOn w:val="Heading3"/>
    <w:qFormat/>
    <w:rsid w:val="00EE02D2"/>
    <w:pPr>
      <w:spacing w:before="0" w:after="240" w:line="240" w:lineRule="exact"/>
    </w:pPr>
    <w:rPr>
      <w:b w:val="0"/>
      <w:i/>
    </w:rPr>
  </w:style>
  <w:style w:type="paragraph" w:customStyle="1" w:styleId="PullQuote">
    <w:name w:val="Pull Quote"/>
    <w:basedOn w:val="Normal"/>
    <w:qFormat/>
    <w:rsid w:val="008A3013"/>
    <w:pPr>
      <w:widowControl w:val="0"/>
      <w:autoSpaceDE w:val="0"/>
      <w:autoSpaceDN w:val="0"/>
      <w:adjustRightInd w:val="0"/>
      <w:spacing w:after="0"/>
    </w:pPr>
    <w:rPr>
      <w:rFonts w:cs="Georgia"/>
      <w:color w:val="0085B4"/>
      <w:sz w:val="32"/>
      <w:szCs w:val="22"/>
    </w:rPr>
  </w:style>
  <w:style w:type="paragraph" w:customStyle="1" w:styleId="Purpose">
    <w:name w:val="Purpose"/>
    <w:basedOn w:val="Normal"/>
    <w:qFormat/>
    <w:rsid w:val="00B75254"/>
    <w:pPr>
      <w:spacing w:line="600" w:lineRule="exact"/>
    </w:pPr>
    <w:rPr>
      <w:rFonts w:cs="Helvetica-Bold"/>
      <w:bCs/>
      <w:sz w:val="56"/>
      <w:szCs w:val="60"/>
    </w:rPr>
  </w:style>
  <w:style w:type="character" w:styleId="Strong">
    <w:name w:val="Strong"/>
    <w:qFormat/>
    <w:rsid w:val="007865E2"/>
    <w:rPr>
      <w:b/>
      <w:bCs/>
    </w:rPr>
  </w:style>
  <w:style w:type="paragraph" w:styleId="TOC1">
    <w:name w:val="toc 1"/>
    <w:basedOn w:val="Normal"/>
    <w:next w:val="Normal"/>
    <w:autoRedefine/>
    <w:semiHidden/>
    <w:rsid w:val="00DC7DF5"/>
    <w:pPr>
      <w:tabs>
        <w:tab w:val="right" w:leader="dot" w:pos="8630"/>
      </w:tabs>
    </w:pPr>
    <w:rPr>
      <w:b/>
      <w:noProof/>
      <w:sz w:val="26"/>
    </w:rPr>
  </w:style>
  <w:style w:type="paragraph" w:styleId="TOC2">
    <w:name w:val="toc 2"/>
    <w:basedOn w:val="Normal"/>
    <w:next w:val="Normal"/>
    <w:autoRedefine/>
    <w:semiHidden/>
    <w:rsid w:val="003429BE"/>
    <w:pPr>
      <w:ind w:left="240"/>
    </w:pPr>
  </w:style>
  <w:style w:type="character" w:styleId="Hyperlink">
    <w:name w:val="Hyperlink"/>
    <w:rsid w:val="00B43AD4"/>
    <w:rPr>
      <w:color w:val="0085B4"/>
      <w:u w:val="single"/>
    </w:rPr>
  </w:style>
  <w:style w:type="paragraph" w:customStyle="1" w:styleId="coverinfo">
    <w:name w:val="cover info"/>
    <w:basedOn w:val="Purpose"/>
    <w:rsid w:val="00B75254"/>
    <w:rPr>
      <w:sz w:val="44"/>
      <w:szCs w:val="48"/>
    </w:rPr>
  </w:style>
  <w:style w:type="paragraph" w:customStyle="1" w:styleId="FigureTitle0">
    <w:name w:val="Figure Title"/>
    <w:basedOn w:val="Figurenumber"/>
    <w:next w:val="Normal"/>
    <w:rsid w:val="00BE64A1"/>
    <w:pPr>
      <w:keepNext w:val="0"/>
      <w:spacing w:after="200" w:line="280" w:lineRule="exact"/>
      <w:outlineLvl w:val="9"/>
    </w:pPr>
    <w:rPr>
      <w:rFonts w:cs="Helvetica"/>
      <w:b/>
      <w:i w:val="0"/>
      <w:color w:val="5F5F5F"/>
      <w:szCs w:val="24"/>
    </w:rPr>
  </w:style>
  <w:style w:type="paragraph" w:customStyle="1" w:styleId="TOCTitle">
    <w:name w:val="TOC Title"/>
    <w:basedOn w:val="Normal"/>
    <w:rsid w:val="00B43AD4"/>
    <w:pPr>
      <w:jc w:val="center"/>
    </w:pPr>
    <w:rPr>
      <w:b/>
      <w:noProof/>
      <w:color w:val="0085B4"/>
      <w:sz w:val="40"/>
    </w:rPr>
  </w:style>
  <w:style w:type="numbering" w:customStyle="1" w:styleId="BlackBullet">
    <w:name w:val="Black Bullet"/>
    <w:basedOn w:val="NoList"/>
    <w:rsid w:val="002A5D02"/>
    <w:pPr>
      <w:numPr>
        <w:numId w:val="19"/>
      </w:numPr>
    </w:pPr>
  </w:style>
  <w:style w:type="numbering" w:customStyle="1" w:styleId="BlueBullet">
    <w:name w:val="Blue Bullet"/>
    <w:rsid w:val="00863617"/>
    <w:pPr>
      <w:numPr>
        <w:numId w:val="24"/>
      </w:numPr>
    </w:pPr>
  </w:style>
  <w:style w:type="paragraph" w:customStyle="1" w:styleId="ContactHead">
    <w:name w:val="Contact Head"/>
    <w:basedOn w:val="Normal"/>
    <w:next w:val="ContactList"/>
    <w:rsid w:val="006521A1"/>
    <w:pPr>
      <w:spacing w:before="360" w:after="0"/>
      <w:jc w:val="center"/>
    </w:pPr>
    <w:rPr>
      <w:b/>
    </w:rPr>
  </w:style>
  <w:style w:type="paragraph" w:customStyle="1" w:styleId="ContactList">
    <w:name w:val="Contact List"/>
    <w:basedOn w:val="ContactHead"/>
    <w:rsid w:val="000D1344"/>
    <w:pPr>
      <w:spacing w:before="0"/>
      <w:jc w:val="left"/>
    </w:pPr>
    <w:rPr>
      <w:b w:val="0"/>
    </w:rPr>
  </w:style>
  <w:style w:type="paragraph" w:styleId="FootnoteText">
    <w:name w:val="footnote text"/>
    <w:basedOn w:val="Normal"/>
    <w:semiHidden/>
    <w:rsid w:val="00BA0908"/>
    <w:pPr>
      <w:spacing w:before="0" w:after="0"/>
    </w:pPr>
    <w:rPr>
      <w:rFonts w:eastAsia="Times New Roman"/>
      <w:sz w:val="20"/>
      <w:szCs w:val="20"/>
    </w:rPr>
  </w:style>
  <w:style w:type="paragraph" w:styleId="EndnoteText">
    <w:name w:val="endnote text"/>
    <w:basedOn w:val="Normal"/>
    <w:semiHidden/>
    <w:rsid w:val="009B65F4"/>
    <w:pPr>
      <w:spacing w:before="0" w:after="0"/>
    </w:pPr>
    <w:rPr>
      <w:rFonts w:ascii="Times New Roman" w:eastAsia="Times New Roman" w:hAnsi="Times New Roman"/>
      <w:sz w:val="20"/>
      <w:szCs w:val="20"/>
    </w:rPr>
  </w:style>
  <w:style w:type="character" w:styleId="EndnoteReference">
    <w:name w:val="endnote reference"/>
    <w:semiHidden/>
    <w:rsid w:val="009B65F4"/>
    <w:rPr>
      <w:vertAlign w:val="superscript"/>
    </w:rPr>
  </w:style>
  <w:style w:type="character" w:styleId="FootnoteReference">
    <w:name w:val="footnote reference"/>
    <w:semiHidden/>
    <w:rsid w:val="00EC7242"/>
    <w:rPr>
      <w:vertAlign w:val="superscript"/>
    </w:rPr>
  </w:style>
  <w:style w:type="character" w:styleId="Emphasis">
    <w:name w:val="Emphasis"/>
    <w:qFormat/>
    <w:rsid w:val="003904BD"/>
    <w:rPr>
      <w:i/>
      <w:iCs/>
    </w:rPr>
  </w:style>
  <w:style w:type="paragraph" w:styleId="BalloonText">
    <w:name w:val="Balloon Text"/>
    <w:basedOn w:val="Normal"/>
    <w:link w:val="BalloonTextChar"/>
    <w:rsid w:val="0031527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52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75F7"/>
    <w:pPr>
      <w:ind w:left="720"/>
      <w:contextualSpacing/>
    </w:pPr>
  </w:style>
  <w:style w:type="character" w:customStyle="1" w:styleId="mrGridSubquestionText">
    <w:name w:val="mr Grid Subquestion Text"/>
    <w:uiPriority w:val="99"/>
    <w:rsid w:val="00900FA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147"/>
    <w:pPr>
      <w:spacing w:before="120" w:after="200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43AD4"/>
    <w:pPr>
      <w:keepNext/>
      <w:spacing w:before="480" w:after="300"/>
      <w:outlineLvl w:val="0"/>
    </w:pPr>
    <w:rPr>
      <w:rFonts w:eastAsia="Times New Roman"/>
      <w:b/>
      <w:bCs/>
      <w:color w:val="0085B4"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B43AD4"/>
    <w:pPr>
      <w:keepNext/>
      <w:spacing w:before="240" w:after="60"/>
      <w:outlineLvl w:val="1"/>
    </w:pPr>
    <w:rPr>
      <w:rFonts w:eastAsia="Times New Roman"/>
      <w:b/>
      <w:bCs/>
      <w:iCs/>
      <w:color w:val="0085B4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D1344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43AD4"/>
    <w:rPr>
      <w:rFonts w:ascii="Calibri" w:hAnsi="Calibri"/>
      <w:b/>
      <w:bCs/>
      <w:color w:val="0085B4"/>
      <w:kern w:val="32"/>
      <w:sz w:val="40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B43AD4"/>
    <w:rPr>
      <w:rFonts w:ascii="Calibri" w:hAnsi="Calibri"/>
      <w:b/>
      <w:bCs/>
      <w:iCs/>
      <w:color w:val="0085B4"/>
      <w:sz w:val="28"/>
      <w:szCs w:val="28"/>
      <w:lang w:val="en-US" w:eastAsia="en-US" w:bidi="ar-SA"/>
    </w:rPr>
  </w:style>
  <w:style w:type="character" w:customStyle="1" w:styleId="Heading3Char">
    <w:name w:val="Heading 3 Char"/>
    <w:link w:val="Heading3"/>
    <w:rsid w:val="000D1344"/>
    <w:rPr>
      <w:rFonts w:ascii="Calibri" w:hAnsi="Calibri"/>
      <w:b/>
      <w:bCs/>
      <w:sz w:val="24"/>
      <w:szCs w:val="26"/>
      <w:lang w:val="en-US" w:eastAsia="en-US" w:bidi="ar-SA"/>
    </w:rPr>
  </w:style>
  <w:style w:type="paragraph" w:customStyle="1" w:styleId="Ttle">
    <w:name w:val="Ttle"/>
    <w:basedOn w:val="Heading1"/>
    <w:qFormat/>
    <w:rsid w:val="00DB665C"/>
    <w:pPr>
      <w:spacing w:before="0" w:after="200" w:line="820" w:lineRule="exact"/>
    </w:pPr>
    <w:rPr>
      <w:sz w:val="72"/>
    </w:rPr>
  </w:style>
  <w:style w:type="paragraph" w:styleId="Header">
    <w:name w:val="header"/>
    <w:basedOn w:val="Normal"/>
    <w:link w:val="HeaderChar"/>
    <w:rsid w:val="005A484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A4848"/>
    <w:rPr>
      <w:rFonts w:ascii="Helvetica" w:hAnsi="Helvetica"/>
      <w:color w:val="5F5F5F"/>
      <w:sz w:val="24"/>
      <w:szCs w:val="24"/>
    </w:rPr>
  </w:style>
  <w:style w:type="paragraph" w:styleId="Footer">
    <w:name w:val="footer"/>
    <w:basedOn w:val="Normal"/>
    <w:link w:val="FooterChar"/>
    <w:rsid w:val="003E152B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link w:val="Footer"/>
    <w:rsid w:val="003E152B"/>
    <w:rPr>
      <w:rFonts w:ascii="Calibri" w:eastAsia="Calibri" w:hAnsi="Calibri"/>
      <w:sz w:val="24"/>
      <w:szCs w:val="24"/>
      <w:lang w:val="en-US" w:eastAsia="en-US" w:bidi="ar-SA"/>
    </w:rPr>
  </w:style>
  <w:style w:type="character" w:styleId="PageNumber">
    <w:name w:val="page number"/>
    <w:rsid w:val="007C1ECE"/>
    <w:rPr>
      <w:rFonts w:ascii="Calibri" w:hAnsi="Calibri"/>
      <w:color w:val="auto"/>
      <w:sz w:val="22"/>
    </w:rPr>
  </w:style>
  <w:style w:type="table" w:customStyle="1" w:styleId="Table">
    <w:name w:val="Table"/>
    <w:basedOn w:val="TableNormal"/>
    <w:uiPriority w:val="62"/>
    <w:rsid w:val="00CE57FA"/>
    <w:rPr>
      <w:sz w:val="22"/>
      <w:szCs w:val="22"/>
    </w:rPr>
    <w:tblPr>
      <w:tblStyleRowBandSize w:val="1"/>
      <w:tblStyleColBandSize w:val="1"/>
      <w:tblInd w:w="72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  <w:jc w:val="left"/>
      </w:pPr>
      <w:rPr>
        <w:rFonts w:ascii="Helv" w:eastAsia="Times New Roman" w:hAnsi="Helv" w:cs="Times New Roman"/>
        <w:b/>
        <w:bCs/>
        <w:i w:val="0"/>
        <w:color w:val="FFFFFF"/>
        <w:sz w:val="22"/>
      </w:rPr>
      <w:tblPr/>
      <w:tcPr>
        <w:shd w:val="clear" w:color="auto" w:fill="009DDD"/>
      </w:tcPr>
    </w:tblStylePr>
    <w:tblStylePr w:type="la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double" w:sz="6" w:space="0" w:color="7A68AE"/>
          <w:left w:val="single" w:sz="8" w:space="0" w:color="7A68AE"/>
          <w:bottom w:val="single" w:sz="8" w:space="0" w:color="7A68AE"/>
          <w:right w:val="single" w:sz="8" w:space="0" w:color="7A68AE"/>
          <w:insideH w:val="nil"/>
          <w:insideV w:val="single" w:sz="8" w:space="0" w:color="7A68AE"/>
        </w:tcBorders>
      </w:tcPr>
    </w:tblStylePr>
    <w:tblStylePr w:type="firstCol">
      <w:rPr>
        <w:rFonts w:ascii="Tms Rmn" w:eastAsia="Times New Roman" w:hAnsi="Tms Rmn" w:cs="Times New Roman"/>
        <w:b/>
        <w:bCs/>
      </w:rPr>
    </w:tblStylePr>
    <w:tblStylePr w:type="lastCol"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7A68AE"/>
          <w:left w:val="single" w:sz="8" w:space="0" w:color="7A68AE"/>
          <w:bottom w:val="single" w:sz="8" w:space="0" w:color="7A68AE"/>
          <w:right w:val="single" w:sz="8" w:space="0" w:color="7A68AE"/>
        </w:tcBorders>
      </w:tcPr>
    </w:tblStylePr>
    <w:tblStylePr w:type="band1Vert">
      <w:tblPr/>
      <w:tcPr>
        <w:tcBorders>
          <w:top w:val="single" w:sz="8" w:space="0" w:color="7A68AE"/>
          <w:left w:val="single" w:sz="8" w:space="0" w:color="7A68AE"/>
          <w:bottom w:val="single" w:sz="8" w:space="0" w:color="7A68AE"/>
          <w:right w:val="single" w:sz="8" w:space="0" w:color="7A68AE"/>
        </w:tcBorders>
        <w:shd w:val="clear" w:color="auto" w:fill="DED9EB"/>
      </w:tcPr>
    </w:tblStylePr>
    <w:tblStylePr w:type="band1Horz">
      <w:tblPr/>
      <w:tcPr>
        <w:shd w:val="clear" w:color="auto" w:fill="BFE6F6"/>
      </w:tcPr>
    </w:tblStylePr>
    <w:tblStylePr w:type="band2Horz">
      <w:tblPr/>
      <w:tcPr>
        <w:shd w:val="clear" w:color="auto" w:fill="FFFFFF"/>
      </w:tcPr>
    </w:tblStylePr>
  </w:style>
  <w:style w:type="paragraph" w:customStyle="1" w:styleId="Figuretitle">
    <w:name w:val="Figure title"/>
    <w:basedOn w:val="Normal"/>
    <w:next w:val="Figurenumber"/>
    <w:qFormat/>
    <w:rsid w:val="00A72D72"/>
    <w:pPr>
      <w:spacing w:before="240" w:after="0"/>
    </w:pPr>
    <w:rPr>
      <w:b/>
    </w:rPr>
  </w:style>
  <w:style w:type="paragraph" w:customStyle="1" w:styleId="Figurenumber">
    <w:name w:val="Figure number"/>
    <w:basedOn w:val="Heading3"/>
    <w:qFormat/>
    <w:rsid w:val="00EE02D2"/>
    <w:pPr>
      <w:spacing w:before="0" w:after="240" w:line="240" w:lineRule="exact"/>
    </w:pPr>
    <w:rPr>
      <w:b w:val="0"/>
      <w:i/>
    </w:rPr>
  </w:style>
  <w:style w:type="paragraph" w:customStyle="1" w:styleId="PullQuote">
    <w:name w:val="Pull Quote"/>
    <w:basedOn w:val="Normal"/>
    <w:qFormat/>
    <w:rsid w:val="008A3013"/>
    <w:pPr>
      <w:widowControl w:val="0"/>
      <w:autoSpaceDE w:val="0"/>
      <w:autoSpaceDN w:val="0"/>
      <w:adjustRightInd w:val="0"/>
      <w:spacing w:after="0"/>
    </w:pPr>
    <w:rPr>
      <w:rFonts w:cs="Georgia"/>
      <w:color w:val="0085B4"/>
      <w:sz w:val="32"/>
      <w:szCs w:val="22"/>
    </w:rPr>
  </w:style>
  <w:style w:type="paragraph" w:customStyle="1" w:styleId="Purpose">
    <w:name w:val="Purpose"/>
    <w:basedOn w:val="Normal"/>
    <w:qFormat/>
    <w:rsid w:val="00B75254"/>
    <w:pPr>
      <w:spacing w:line="600" w:lineRule="exact"/>
    </w:pPr>
    <w:rPr>
      <w:rFonts w:cs="Helvetica-Bold"/>
      <w:bCs/>
      <w:sz w:val="56"/>
      <w:szCs w:val="60"/>
    </w:rPr>
  </w:style>
  <w:style w:type="character" w:styleId="Strong">
    <w:name w:val="Strong"/>
    <w:qFormat/>
    <w:rsid w:val="007865E2"/>
    <w:rPr>
      <w:b/>
      <w:bCs/>
    </w:rPr>
  </w:style>
  <w:style w:type="paragraph" w:styleId="TOC1">
    <w:name w:val="toc 1"/>
    <w:basedOn w:val="Normal"/>
    <w:next w:val="Normal"/>
    <w:autoRedefine/>
    <w:semiHidden/>
    <w:rsid w:val="00DC7DF5"/>
    <w:pPr>
      <w:tabs>
        <w:tab w:val="right" w:leader="dot" w:pos="8630"/>
      </w:tabs>
    </w:pPr>
    <w:rPr>
      <w:b/>
      <w:noProof/>
      <w:sz w:val="26"/>
    </w:rPr>
  </w:style>
  <w:style w:type="paragraph" w:styleId="TOC2">
    <w:name w:val="toc 2"/>
    <w:basedOn w:val="Normal"/>
    <w:next w:val="Normal"/>
    <w:autoRedefine/>
    <w:semiHidden/>
    <w:rsid w:val="003429BE"/>
    <w:pPr>
      <w:ind w:left="240"/>
    </w:pPr>
  </w:style>
  <w:style w:type="character" w:styleId="Hyperlink">
    <w:name w:val="Hyperlink"/>
    <w:rsid w:val="00B43AD4"/>
    <w:rPr>
      <w:color w:val="0085B4"/>
      <w:u w:val="single"/>
    </w:rPr>
  </w:style>
  <w:style w:type="paragraph" w:customStyle="1" w:styleId="coverinfo">
    <w:name w:val="cover info"/>
    <w:basedOn w:val="Purpose"/>
    <w:rsid w:val="00B75254"/>
    <w:rPr>
      <w:sz w:val="44"/>
      <w:szCs w:val="48"/>
    </w:rPr>
  </w:style>
  <w:style w:type="paragraph" w:customStyle="1" w:styleId="FigureTitle0">
    <w:name w:val="Figure Title"/>
    <w:basedOn w:val="Figurenumber"/>
    <w:next w:val="Normal"/>
    <w:rsid w:val="00BE64A1"/>
    <w:pPr>
      <w:keepNext w:val="0"/>
      <w:spacing w:after="200" w:line="280" w:lineRule="exact"/>
      <w:outlineLvl w:val="9"/>
    </w:pPr>
    <w:rPr>
      <w:rFonts w:cs="Helvetica"/>
      <w:b/>
      <w:i w:val="0"/>
      <w:color w:val="5F5F5F"/>
      <w:szCs w:val="24"/>
    </w:rPr>
  </w:style>
  <w:style w:type="paragraph" w:customStyle="1" w:styleId="TOCTitle">
    <w:name w:val="TOC Title"/>
    <w:basedOn w:val="Normal"/>
    <w:rsid w:val="00B43AD4"/>
    <w:pPr>
      <w:jc w:val="center"/>
    </w:pPr>
    <w:rPr>
      <w:b/>
      <w:noProof/>
      <w:color w:val="0085B4"/>
      <w:sz w:val="40"/>
    </w:rPr>
  </w:style>
  <w:style w:type="numbering" w:customStyle="1" w:styleId="BlackBullet">
    <w:name w:val="Black Bullet"/>
    <w:basedOn w:val="NoList"/>
    <w:rsid w:val="002A5D02"/>
    <w:pPr>
      <w:numPr>
        <w:numId w:val="19"/>
      </w:numPr>
    </w:pPr>
  </w:style>
  <w:style w:type="numbering" w:customStyle="1" w:styleId="BlueBullet">
    <w:name w:val="Blue Bullet"/>
    <w:rsid w:val="00863617"/>
    <w:pPr>
      <w:numPr>
        <w:numId w:val="24"/>
      </w:numPr>
    </w:pPr>
  </w:style>
  <w:style w:type="paragraph" w:customStyle="1" w:styleId="ContactHead">
    <w:name w:val="Contact Head"/>
    <w:basedOn w:val="Normal"/>
    <w:next w:val="ContactList"/>
    <w:rsid w:val="006521A1"/>
    <w:pPr>
      <w:spacing w:before="360" w:after="0"/>
      <w:jc w:val="center"/>
    </w:pPr>
    <w:rPr>
      <w:b/>
    </w:rPr>
  </w:style>
  <w:style w:type="paragraph" w:customStyle="1" w:styleId="ContactList">
    <w:name w:val="Contact List"/>
    <w:basedOn w:val="ContactHead"/>
    <w:rsid w:val="000D1344"/>
    <w:pPr>
      <w:spacing w:before="0"/>
      <w:jc w:val="left"/>
    </w:pPr>
    <w:rPr>
      <w:b w:val="0"/>
    </w:rPr>
  </w:style>
  <w:style w:type="paragraph" w:styleId="FootnoteText">
    <w:name w:val="footnote text"/>
    <w:basedOn w:val="Normal"/>
    <w:semiHidden/>
    <w:rsid w:val="00BA0908"/>
    <w:pPr>
      <w:spacing w:before="0" w:after="0"/>
    </w:pPr>
    <w:rPr>
      <w:rFonts w:eastAsia="Times New Roman"/>
      <w:sz w:val="20"/>
      <w:szCs w:val="20"/>
    </w:rPr>
  </w:style>
  <w:style w:type="paragraph" w:styleId="EndnoteText">
    <w:name w:val="endnote text"/>
    <w:basedOn w:val="Normal"/>
    <w:semiHidden/>
    <w:rsid w:val="009B65F4"/>
    <w:pPr>
      <w:spacing w:before="0" w:after="0"/>
    </w:pPr>
    <w:rPr>
      <w:rFonts w:ascii="Times New Roman" w:eastAsia="Times New Roman" w:hAnsi="Times New Roman"/>
      <w:sz w:val="20"/>
      <w:szCs w:val="20"/>
    </w:rPr>
  </w:style>
  <w:style w:type="character" w:styleId="EndnoteReference">
    <w:name w:val="endnote reference"/>
    <w:semiHidden/>
    <w:rsid w:val="009B65F4"/>
    <w:rPr>
      <w:vertAlign w:val="superscript"/>
    </w:rPr>
  </w:style>
  <w:style w:type="character" w:styleId="FootnoteReference">
    <w:name w:val="footnote reference"/>
    <w:semiHidden/>
    <w:rsid w:val="00EC7242"/>
    <w:rPr>
      <w:vertAlign w:val="superscript"/>
    </w:rPr>
  </w:style>
  <w:style w:type="character" w:styleId="Emphasis">
    <w:name w:val="Emphasis"/>
    <w:qFormat/>
    <w:rsid w:val="003904BD"/>
    <w:rPr>
      <w:i/>
      <w:iCs/>
    </w:rPr>
  </w:style>
  <w:style w:type="paragraph" w:styleId="BalloonText">
    <w:name w:val="Balloon Text"/>
    <w:basedOn w:val="Normal"/>
    <w:link w:val="BalloonTextChar"/>
    <w:rsid w:val="0031527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52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75F7"/>
    <w:pPr>
      <w:ind w:left="720"/>
      <w:contextualSpacing/>
    </w:pPr>
  </w:style>
  <w:style w:type="character" w:customStyle="1" w:styleId="mrGridSubquestionText">
    <w:name w:val="mr Grid Subquestion Text"/>
    <w:uiPriority w:val="99"/>
    <w:rsid w:val="00900FA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8370">
          <w:marLeft w:val="547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4399">
          <w:marLeft w:val="547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Microsoft_Office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5C8D6-E251-4F0A-9F39-C2410FDB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MSHC Partners, Inc.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Lake Research Partners</dc:creator>
  <cp:lastModifiedBy>allondra</cp:lastModifiedBy>
  <cp:revision>2</cp:revision>
  <cp:lastPrinted>2013-04-02T18:29:00Z</cp:lastPrinted>
  <dcterms:created xsi:type="dcterms:W3CDTF">2013-06-02T15:35:00Z</dcterms:created>
  <dcterms:modified xsi:type="dcterms:W3CDTF">2013-06-02T15:35:00Z</dcterms:modified>
</cp:coreProperties>
</file>